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21D91" w14:textId="4B41FA51" w:rsidR="008A7951" w:rsidRDefault="00BD2FF2">
      <w:pPr>
        <w:ind w:left="3969" w:right="51"/>
        <w:jc w:val="both"/>
        <w:rPr>
          <w:rFonts w:ascii="Arial" w:eastAsia="Arial" w:hAnsi="Arial" w:cs="Arial"/>
        </w:rPr>
      </w:pPr>
      <w:bookmarkStart w:id="0" w:name="_GoBack"/>
      <w:bookmarkEnd w:id="0"/>
      <w:r>
        <w:rPr>
          <w:rFonts w:ascii="Arial" w:eastAsia="Arial" w:hAnsi="Arial" w:cs="Arial"/>
          <w:b/>
        </w:rPr>
        <w:t xml:space="preserve">COMISIÓN PERMANENTE DE PUNTOS CONSTITUCIONALES Y GOBERNACIÓN. </w:t>
      </w:r>
      <w:r w:rsidR="0018027E" w:rsidRPr="0018027E">
        <w:rPr>
          <w:rFonts w:ascii="Arial" w:eastAsia="Arial" w:hAnsi="Arial" w:cs="Arial"/>
        </w:rPr>
        <w:t>DIPUTADOS: KARLA REYNA FRANCO BLANCO, MIGUEL ESTEBAN RODRÍGUEZ BAQUEIRO, MARTÍN ENRIQUE CASTILLO RUZ, LUIS ENRIQUE BORJAS ROMERO, ROSA ADRIANA DÍAZ LIZAMA, MIGUEL EDMUNDO CANDILA NOH, FELIPE CERVERA HERNÁNDEZ, SILVIA AMÉRICA LÓPEZ ESCOFFIÉ Y MARIO ALEJANDRO CUEVAS MENA</w:t>
      </w:r>
      <w:r>
        <w:rPr>
          <w:rFonts w:ascii="Arial" w:eastAsia="Arial" w:hAnsi="Arial" w:cs="Arial"/>
        </w:rPr>
        <w:t xml:space="preserve">.- </w:t>
      </w:r>
    </w:p>
    <w:p w14:paraId="4F95387D" w14:textId="77777777" w:rsidR="008A7951" w:rsidRDefault="008A7951">
      <w:pPr>
        <w:spacing w:line="360" w:lineRule="auto"/>
        <w:ind w:right="62"/>
        <w:rPr>
          <w:rFonts w:ascii="Arial" w:eastAsia="Arial" w:hAnsi="Arial" w:cs="Arial"/>
          <w:b/>
        </w:rPr>
      </w:pPr>
    </w:p>
    <w:p w14:paraId="2AA4F425" w14:textId="77777777" w:rsidR="008A7951" w:rsidRDefault="00BD2FF2">
      <w:pPr>
        <w:spacing w:line="360" w:lineRule="auto"/>
        <w:ind w:right="62"/>
        <w:jc w:val="both"/>
        <w:rPr>
          <w:rFonts w:ascii="Arial" w:eastAsia="Arial" w:hAnsi="Arial" w:cs="Arial"/>
          <w:b/>
        </w:rPr>
      </w:pPr>
      <w:r>
        <w:rPr>
          <w:rFonts w:ascii="Arial" w:eastAsia="Arial" w:hAnsi="Arial" w:cs="Arial"/>
          <w:b/>
        </w:rPr>
        <w:t>H</w:t>
      </w:r>
      <w:r w:rsidR="002965C8">
        <w:rPr>
          <w:rFonts w:ascii="Arial" w:eastAsia="Arial" w:hAnsi="Arial" w:cs="Arial"/>
          <w:b/>
        </w:rPr>
        <w:t>ONORABLE</w:t>
      </w:r>
      <w:r>
        <w:rPr>
          <w:rFonts w:ascii="Arial" w:eastAsia="Arial" w:hAnsi="Arial" w:cs="Arial"/>
          <w:b/>
        </w:rPr>
        <w:t xml:space="preserve"> CONGRESO DEL ESTADO:</w:t>
      </w:r>
    </w:p>
    <w:p w14:paraId="1536F607" w14:textId="77777777" w:rsidR="008A7951" w:rsidRDefault="008A7951">
      <w:pPr>
        <w:spacing w:line="360" w:lineRule="auto"/>
        <w:ind w:right="62"/>
        <w:jc w:val="both"/>
        <w:rPr>
          <w:rFonts w:ascii="Arial" w:eastAsia="Arial" w:hAnsi="Arial" w:cs="Arial"/>
          <w:b/>
        </w:rPr>
      </w:pPr>
    </w:p>
    <w:p w14:paraId="78892210" w14:textId="263DEE58" w:rsidR="00340218" w:rsidRPr="009540CF" w:rsidRDefault="00BD2FF2" w:rsidP="001D41FF">
      <w:pPr>
        <w:spacing w:line="360" w:lineRule="auto"/>
        <w:ind w:firstLine="708"/>
        <w:jc w:val="both"/>
        <w:rPr>
          <w:rFonts w:ascii="Arial" w:hAnsi="Arial" w:cs="Arial"/>
        </w:rPr>
      </w:pPr>
      <w:r>
        <w:rPr>
          <w:rFonts w:ascii="Arial" w:eastAsia="Arial" w:hAnsi="Arial" w:cs="Arial"/>
        </w:rPr>
        <w:t>E</w:t>
      </w:r>
      <w:r w:rsidR="00191EB8">
        <w:rPr>
          <w:rFonts w:ascii="Arial" w:eastAsia="Arial" w:hAnsi="Arial" w:cs="Arial"/>
        </w:rPr>
        <w:t>n sesión plenaria</w:t>
      </w:r>
      <w:r w:rsidR="008047DC">
        <w:rPr>
          <w:rFonts w:ascii="Arial" w:eastAsia="Arial" w:hAnsi="Arial" w:cs="Arial"/>
        </w:rPr>
        <w:t xml:space="preserve"> celebrada</w:t>
      </w:r>
      <w:r w:rsidR="008D1FE3">
        <w:rPr>
          <w:rFonts w:ascii="Arial" w:eastAsia="Arial" w:hAnsi="Arial" w:cs="Arial"/>
        </w:rPr>
        <w:t xml:space="preserve"> en fecha 17 de marzo del año en </w:t>
      </w:r>
      <w:r w:rsidR="008047DC">
        <w:rPr>
          <w:rFonts w:ascii="Arial" w:eastAsia="Arial" w:hAnsi="Arial" w:cs="Arial"/>
        </w:rPr>
        <w:t>curso</w:t>
      </w:r>
      <w:r w:rsidR="008D1FE3">
        <w:rPr>
          <w:rFonts w:ascii="Arial" w:eastAsia="Arial" w:hAnsi="Arial" w:cs="Arial"/>
        </w:rPr>
        <w:t>,</w:t>
      </w:r>
      <w:r w:rsidR="00340218">
        <w:rPr>
          <w:rFonts w:ascii="Arial" w:eastAsia="Arial" w:hAnsi="Arial" w:cs="Arial"/>
        </w:rPr>
        <w:t xml:space="preserve"> </w:t>
      </w:r>
      <w:r w:rsidR="008D1FE3">
        <w:rPr>
          <w:rFonts w:ascii="Arial" w:eastAsia="Arial" w:hAnsi="Arial" w:cs="Arial"/>
        </w:rPr>
        <w:t>fue turnada</w:t>
      </w:r>
      <w:r w:rsidR="00340218">
        <w:rPr>
          <w:rFonts w:ascii="Arial" w:eastAsia="Arial" w:hAnsi="Arial" w:cs="Arial"/>
        </w:rPr>
        <w:t xml:space="preserve"> </w:t>
      </w:r>
      <w:r>
        <w:rPr>
          <w:rFonts w:ascii="Arial" w:eastAsia="Arial" w:hAnsi="Arial" w:cs="Arial"/>
        </w:rPr>
        <w:t>para su estudio, análisis y dictamen a esta Comisión Permanente de Puntos Constitucionales y Gobernac</w:t>
      </w:r>
      <w:r w:rsidR="008D1FE3">
        <w:rPr>
          <w:rFonts w:ascii="Arial" w:eastAsia="Arial" w:hAnsi="Arial" w:cs="Arial"/>
        </w:rPr>
        <w:t xml:space="preserve">ión la iniciativa </w:t>
      </w:r>
      <w:r w:rsidR="009C7437" w:rsidRPr="00BC303A">
        <w:rPr>
          <w:rFonts w:ascii="Arial" w:hAnsi="Arial" w:cs="Arial"/>
        </w:rPr>
        <w:t xml:space="preserve">con proyecto de decreto por el que se reforma la </w:t>
      </w:r>
      <w:r w:rsidR="00BC303A" w:rsidRPr="00BC303A">
        <w:rPr>
          <w:rFonts w:ascii="Arial" w:hAnsi="Arial" w:cs="Arial"/>
        </w:rPr>
        <w:t xml:space="preserve">Constitución Política </w:t>
      </w:r>
      <w:r w:rsidR="009C7437" w:rsidRPr="00BC303A">
        <w:rPr>
          <w:rFonts w:ascii="Arial" w:hAnsi="Arial" w:cs="Arial"/>
        </w:rPr>
        <w:t xml:space="preserve">del </w:t>
      </w:r>
      <w:r w:rsidR="00BC303A" w:rsidRPr="00BC303A">
        <w:rPr>
          <w:rFonts w:ascii="Arial" w:hAnsi="Arial" w:cs="Arial"/>
        </w:rPr>
        <w:t>Estado</w:t>
      </w:r>
      <w:r w:rsidR="009C7437" w:rsidRPr="00BC303A">
        <w:rPr>
          <w:rFonts w:ascii="Arial" w:hAnsi="Arial" w:cs="Arial"/>
        </w:rPr>
        <w:t xml:space="preserve"> de Yucatán, la </w:t>
      </w:r>
      <w:r w:rsidR="00BC303A" w:rsidRPr="00BC303A">
        <w:rPr>
          <w:rFonts w:ascii="Arial" w:hAnsi="Arial" w:cs="Arial"/>
        </w:rPr>
        <w:t xml:space="preserve">Ley </w:t>
      </w:r>
      <w:r w:rsidR="00BC303A">
        <w:rPr>
          <w:rFonts w:ascii="Arial" w:hAnsi="Arial" w:cs="Arial"/>
        </w:rPr>
        <w:t>d</w:t>
      </w:r>
      <w:r w:rsidR="00BC303A" w:rsidRPr="00BC303A">
        <w:rPr>
          <w:rFonts w:ascii="Arial" w:hAnsi="Arial" w:cs="Arial"/>
        </w:rPr>
        <w:t xml:space="preserve">e Gobierno </w:t>
      </w:r>
      <w:r w:rsidR="00BC303A">
        <w:rPr>
          <w:rFonts w:ascii="Arial" w:hAnsi="Arial" w:cs="Arial"/>
        </w:rPr>
        <w:t>d</w:t>
      </w:r>
      <w:r w:rsidR="00BC303A" w:rsidRPr="00BC303A">
        <w:rPr>
          <w:rFonts w:ascii="Arial" w:hAnsi="Arial" w:cs="Arial"/>
        </w:rPr>
        <w:t xml:space="preserve">el Poder Legislativo </w:t>
      </w:r>
      <w:r w:rsidR="00BC303A">
        <w:rPr>
          <w:rFonts w:ascii="Arial" w:hAnsi="Arial" w:cs="Arial"/>
        </w:rPr>
        <w:t>d</w:t>
      </w:r>
      <w:r w:rsidR="00BC303A" w:rsidRPr="00BC303A">
        <w:rPr>
          <w:rFonts w:ascii="Arial" w:hAnsi="Arial" w:cs="Arial"/>
        </w:rPr>
        <w:t xml:space="preserve">el Estado </w:t>
      </w:r>
      <w:r w:rsidR="00BC303A">
        <w:rPr>
          <w:rFonts w:ascii="Arial" w:hAnsi="Arial" w:cs="Arial"/>
        </w:rPr>
        <w:t>d</w:t>
      </w:r>
      <w:r w:rsidR="00BC303A" w:rsidRPr="00BC303A">
        <w:rPr>
          <w:rFonts w:ascii="Arial" w:hAnsi="Arial" w:cs="Arial"/>
        </w:rPr>
        <w:t xml:space="preserve">e </w:t>
      </w:r>
      <w:r w:rsidR="009C7437" w:rsidRPr="00BC303A">
        <w:rPr>
          <w:rFonts w:ascii="Arial" w:hAnsi="Arial" w:cs="Arial"/>
        </w:rPr>
        <w:t xml:space="preserve">Yucatán y el </w:t>
      </w:r>
      <w:r w:rsidR="00BC303A" w:rsidRPr="00BC303A">
        <w:rPr>
          <w:rFonts w:ascii="Arial" w:hAnsi="Arial" w:cs="Arial"/>
        </w:rPr>
        <w:t xml:space="preserve">Reglamento </w:t>
      </w:r>
      <w:r w:rsidR="009C7437" w:rsidRPr="00BC303A">
        <w:rPr>
          <w:rFonts w:ascii="Arial" w:hAnsi="Arial" w:cs="Arial"/>
        </w:rPr>
        <w:t xml:space="preserve">de la </w:t>
      </w:r>
      <w:r w:rsidR="00BC303A" w:rsidRPr="00BC303A">
        <w:rPr>
          <w:rFonts w:ascii="Arial" w:hAnsi="Arial" w:cs="Arial"/>
        </w:rPr>
        <w:t xml:space="preserve">Ley </w:t>
      </w:r>
      <w:r w:rsidR="00BC303A">
        <w:rPr>
          <w:rFonts w:ascii="Arial" w:hAnsi="Arial" w:cs="Arial"/>
        </w:rPr>
        <w:t>d</w:t>
      </w:r>
      <w:r w:rsidR="00BC303A" w:rsidRPr="00BC303A">
        <w:rPr>
          <w:rFonts w:ascii="Arial" w:hAnsi="Arial" w:cs="Arial"/>
        </w:rPr>
        <w:t xml:space="preserve">e Gobierno </w:t>
      </w:r>
      <w:r w:rsidR="00BC303A">
        <w:rPr>
          <w:rFonts w:ascii="Arial" w:hAnsi="Arial" w:cs="Arial"/>
        </w:rPr>
        <w:t>d</w:t>
      </w:r>
      <w:r w:rsidR="00BC303A" w:rsidRPr="00BC303A">
        <w:rPr>
          <w:rFonts w:ascii="Arial" w:hAnsi="Arial" w:cs="Arial"/>
        </w:rPr>
        <w:t>el Poder Le</w:t>
      </w:r>
      <w:r w:rsidR="00BC303A">
        <w:rPr>
          <w:rFonts w:ascii="Arial" w:hAnsi="Arial" w:cs="Arial"/>
        </w:rPr>
        <w:t xml:space="preserve">gislativo del Estado de Yucatán, </w:t>
      </w:r>
      <w:r w:rsidR="00B81FBB">
        <w:rPr>
          <w:rFonts w:ascii="Arial" w:hAnsi="Arial" w:cs="Arial"/>
        </w:rPr>
        <w:t xml:space="preserve">en materia de informe y comparecencia del Fiscal Especializado en Combate a la Corrupción del Estado, </w:t>
      </w:r>
      <w:r w:rsidR="00BC303A">
        <w:rPr>
          <w:rFonts w:ascii="Arial" w:hAnsi="Arial" w:cs="Arial"/>
        </w:rPr>
        <w:t xml:space="preserve">suscrita por las diputadas sin partido </w:t>
      </w:r>
      <w:r w:rsidR="00BC303A" w:rsidRPr="003D4F32">
        <w:rPr>
          <w:rFonts w:ascii="Arial" w:hAnsi="Arial" w:cs="Arial"/>
        </w:rPr>
        <w:t>Diputadas Silvia América López Escoffié y María de l</w:t>
      </w:r>
      <w:bookmarkStart w:id="1" w:name="_Hlk57116029"/>
      <w:r w:rsidR="008D1FE3">
        <w:rPr>
          <w:rFonts w:ascii="Arial" w:hAnsi="Arial" w:cs="Arial"/>
        </w:rPr>
        <w:t>os Milagros Romero Bastarrachea, integrantes de esta LXII Legislatura de este H. Congreso del Estado.</w:t>
      </w:r>
    </w:p>
    <w:bookmarkEnd w:id="1"/>
    <w:p w14:paraId="3FECB081" w14:textId="77777777" w:rsidR="009C7437" w:rsidRDefault="009C7437">
      <w:pPr>
        <w:spacing w:line="360" w:lineRule="auto"/>
        <w:ind w:right="62" w:firstLine="708"/>
        <w:jc w:val="both"/>
        <w:rPr>
          <w:rFonts w:ascii="Arial" w:eastAsia="Arial" w:hAnsi="Arial" w:cs="Arial"/>
          <w:b/>
        </w:rPr>
      </w:pPr>
    </w:p>
    <w:p w14:paraId="213066AD" w14:textId="34A941D9" w:rsidR="008047DC" w:rsidRDefault="00BD2FF2">
      <w:pPr>
        <w:spacing w:line="360" w:lineRule="auto"/>
        <w:ind w:right="62" w:firstLine="708"/>
        <w:jc w:val="both"/>
        <w:rPr>
          <w:rFonts w:ascii="Arial" w:eastAsia="Arial" w:hAnsi="Arial" w:cs="Arial"/>
        </w:rPr>
      </w:pPr>
      <w:r>
        <w:rPr>
          <w:rFonts w:ascii="Arial" w:eastAsia="Arial" w:hAnsi="Arial" w:cs="Arial"/>
        </w:rPr>
        <w:t xml:space="preserve">Las diputadas y diputados integrantes de esta comisión permanente, en los trabajos de estudio y análisis de las iniciativas antes mencionadas, tomamos </w:t>
      </w:r>
      <w:r w:rsidR="00F673A9">
        <w:rPr>
          <w:rFonts w:ascii="Arial" w:eastAsia="Arial" w:hAnsi="Arial" w:cs="Arial"/>
        </w:rPr>
        <w:t>en consideración los siguientes:</w:t>
      </w:r>
      <w:r w:rsidR="00A26D04">
        <w:rPr>
          <w:rFonts w:ascii="Arial" w:eastAsia="Arial" w:hAnsi="Arial" w:cs="Arial"/>
        </w:rPr>
        <w:t xml:space="preserve"> </w:t>
      </w:r>
      <w:r w:rsidR="00C25AA8">
        <w:rPr>
          <w:rFonts w:ascii="Arial" w:eastAsia="Arial" w:hAnsi="Arial" w:cs="Arial"/>
        </w:rPr>
        <w:t xml:space="preserve"> </w:t>
      </w:r>
    </w:p>
    <w:p w14:paraId="5C4FEEB5" w14:textId="77777777" w:rsidR="00C25AA8" w:rsidRDefault="00C25AA8">
      <w:pPr>
        <w:spacing w:line="360" w:lineRule="auto"/>
        <w:ind w:right="62" w:firstLine="708"/>
        <w:jc w:val="both"/>
        <w:rPr>
          <w:rFonts w:ascii="Arial" w:eastAsia="Arial" w:hAnsi="Arial" w:cs="Arial"/>
        </w:rPr>
      </w:pPr>
    </w:p>
    <w:p w14:paraId="01857D89" w14:textId="77777777" w:rsidR="00C25AA8" w:rsidRDefault="00C25AA8">
      <w:pPr>
        <w:spacing w:line="360" w:lineRule="auto"/>
        <w:ind w:right="62" w:firstLine="708"/>
        <w:jc w:val="both"/>
        <w:rPr>
          <w:rFonts w:ascii="Arial" w:eastAsia="Arial" w:hAnsi="Arial" w:cs="Arial"/>
        </w:rPr>
      </w:pPr>
    </w:p>
    <w:p w14:paraId="792D93D5" w14:textId="77777777" w:rsidR="00C25AA8" w:rsidRDefault="00C25AA8">
      <w:pPr>
        <w:spacing w:line="360" w:lineRule="auto"/>
        <w:ind w:right="62" w:firstLine="708"/>
        <w:jc w:val="both"/>
        <w:rPr>
          <w:rFonts w:ascii="Arial" w:eastAsia="Arial" w:hAnsi="Arial" w:cs="Arial"/>
          <w:b/>
        </w:rPr>
      </w:pPr>
    </w:p>
    <w:p w14:paraId="546741DB" w14:textId="77777777" w:rsidR="00F673A9" w:rsidRDefault="00F673A9">
      <w:pPr>
        <w:spacing w:line="360" w:lineRule="auto"/>
        <w:ind w:right="62" w:firstLine="708"/>
        <w:jc w:val="both"/>
        <w:rPr>
          <w:rFonts w:ascii="Arial" w:eastAsia="Arial" w:hAnsi="Arial" w:cs="Arial"/>
          <w:b/>
        </w:rPr>
      </w:pPr>
    </w:p>
    <w:p w14:paraId="18564866" w14:textId="77777777" w:rsidR="008A7951" w:rsidRPr="0018027E" w:rsidRDefault="00BD2FF2">
      <w:pPr>
        <w:spacing w:line="360" w:lineRule="auto"/>
        <w:ind w:right="62" w:firstLine="708"/>
        <w:jc w:val="center"/>
        <w:rPr>
          <w:rFonts w:ascii="Arial" w:eastAsia="Arial" w:hAnsi="Arial" w:cs="Arial"/>
          <w:b/>
          <w:lang w:val="pt-BR"/>
        </w:rPr>
      </w:pPr>
      <w:r w:rsidRPr="0018027E">
        <w:rPr>
          <w:rFonts w:ascii="Arial" w:eastAsia="Arial" w:hAnsi="Arial" w:cs="Arial"/>
          <w:b/>
          <w:lang w:val="pt-BR"/>
        </w:rPr>
        <w:lastRenderedPageBreak/>
        <w:t>A N T E C E D E N T E S:</w:t>
      </w:r>
    </w:p>
    <w:p w14:paraId="412442BA" w14:textId="77777777" w:rsidR="008A7951" w:rsidRPr="0018027E" w:rsidRDefault="008A7951">
      <w:pPr>
        <w:spacing w:line="360" w:lineRule="auto"/>
        <w:ind w:right="62" w:firstLine="708"/>
        <w:jc w:val="both"/>
        <w:rPr>
          <w:rFonts w:ascii="Arial" w:eastAsia="Arial" w:hAnsi="Arial" w:cs="Arial"/>
          <w:b/>
          <w:lang w:val="pt-BR"/>
        </w:rPr>
      </w:pPr>
    </w:p>
    <w:p w14:paraId="53C1485F" w14:textId="74B85D0D" w:rsidR="00A26D04" w:rsidRPr="00A26D04" w:rsidRDefault="009926DC" w:rsidP="00A26D04">
      <w:pPr>
        <w:spacing w:line="360" w:lineRule="auto"/>
        <w:ind w:right="62" w:firstLine="708"/>
        <w:jc w:val="both"/>
        <w:rPr>
          <w:rFonts w:ascii="Arial" w:eastAsia="Arial" w:hAnsi="Arial" w:cs="Arial"/>
          <w:lang w:val="es-ES"/>
        </w:rPr>
      </w:pPr>
      <w:r>
        <w:rPr>
          <w:rFonts w:ascii="Arial" w:eastAsia="Arial" w:hAnsi="Arial" w:cs="Arial"/>
          <w:b/>
        </w:rPr>
        <w:t xml:space="preserve">PRIMERO. </w:t>
      </w:r>
      <w:r w:rsidR="00A26D04" w:rsidRPr="00A26D04">
        <w:rPr>
          <w:rFonts w:ascii="Arial" w:eastAsia="Arial" w:hAnsi="Arial" w:cs="Arial"/>
          <w:lang w:val="es-ES"/>
        </w:rPr>
        <w:t xml:space="preserve">En fecha 14 de enero de 1918, se publicó en el Diario Oficial del Gobierno del Estado de Yucatán, el Decreto número 67 mediante el cual se promulgo la Constitución </w:t>
      </w:r>
      <w:r w:rsidR="00A26D04">
        <w:rPr>
          <w:rFonts w:ascii="Arial" w:eastAsia="Arial" w:hAnsi="Arial" w:cs="Arial"/>
          <w:lang w:val="es-ES"/>
        </w:rPr>
        <w:t xml:space="preserve">Política del Estado de Yucatán. </w:t>
      </w:r>
      <w:r w:rsidR="00A26D04" w:rsidRPr="00A26D04">
        <w:rPr>
          <w:rFonts w:ascii="Arial" w:eastAsia="Arial" w:hAnsi="Arial" w:cs="Arial"/>
          <w:lang w:val="es-ES"/>
        </w:rPr>
        <w:t xml:space="preserve">Documento rector de la vida democrática y política del pueblo yucateco, que una vez más, a fin de adaptar su contenido al avance social, es necesario reformar a fin de consignar en su texto mayor certeza y certidumbre a las instituciones públicas en el Estado de Yucatán. </w:t>
      </w:r>
    </w:p>
    <w:p w14:paraId="25048589" w14:textId="77777777" w:rsidR="00A26D04" w:rsidRDefault="00A26D04" w:rsidP="008047DC">
      <w:pPr>
        <w:spacing w:line="360" w:lineRule="auto"/>
        <w:ind w:right="62" w:firstLine="708"/>
        <w:jc w:val="both"/>
        <w:rPr>
          <w:rFonts w:ascii="Arial" w:eastAsia="Arial" w:hAnsi="Arial" w:cs="Arial"/>
          <w:b/>
        </w:rPr>
      </w:pPr>
    </w:p>
    <w:p w14:paraId="307C0FE5" w14:textId="78374A13" w:rsidR="00B222EB" w:rsidRPr="008047DC" w:rsidRDefault="00A26D04" w:rsidP="008047DC">
      <w:pPr>
        <w:spacing w:line="360" w:lineRule="auto"/>
        <w:ind w:right="62" w:firstLine="708"/>
        <w:jc w:val="both"/>
        <w:rPr>
          <w:rFonts w:ascii="Arial" w:hAnsi="Arial" w:cs="Arial"/>
          <w:i/>
          <w:sz w:val="22"/>
          <w:szCs w:val="26"/>
        </w:rPr>
      </w:pPr>
      <w:r>
        <w:rPr>
          <w:rFonts w:ascii="Arial" w:eastAsia="Arial" w:hAnsi="Arial" w:cs="Arial"/>
          <w:b/>
        </w:rPr>
        <w:t xml:space="preserve">SEGUNDO. </w:t>
      </w:r>
      <w:r w:rsidR="00B222EB" w:rsidRPr="00B222EB">
        <w:rPr>
          <w:rFonts w:ascii="Arial" w:hAnsi="Arial" w:cs="Arial"/>
        </w:rPr>
        <w:t>El</w:t>
      </w:r>
      <w:r w:rsidR="00B222EB">
        <w:rPr>
          <w:rFonts w:ascii="Arial" w:hAnsi="Arial" w:cs="Arial"/>
          <w:b/>
          <w:i/>
        </w:rPr>
        <w:t xml:space="preserve"> </w:t>
      </w:r>
      <w:r w:rsidR="00B222EB" w:rsidRPr="00BC303A">
        <w:rPr>
          <w:rFonts w:ascii="Arial" w:hAnsi="Arial" w:cs="Arial"/>
        </w:rPr>
        <w:t xml:space="preserve"> día</w:t>
      </w:r>
      <w:r w:rsidR="00B222EB">
        <w:rPr>
          <w:rFonts w:ascii="Arial" w:hAnsi="Arial" w:cs="Arial"/>
          <w:b/>
          <w:i/>
        </w:rPr>
        <w:t xml:space="preserve"> </w:t>
      </w:r>
      <w:r w:rsidR="00B222EB">
        <w:rPr>
          <w:rFonts w:ascii="Arial" w:hAnsi="Arial" w:cs="Arial"/>
        </w:rPr>
        <w:t xml:space="preserve">04 </w:t>
      </w:r>
      <w:r w:rsidR="00B222EB" w:rsidRPr="009C7437">
        <w:rPr>
          <w:rFonts w:ascii="Arial" w:hAnsi="Arial" w:cs="Arial"/>
        </w:rPr>
        <w:t>de marzo de 2021</w:t>
      </w:r>
      <w:r w:rsidR="00B222EB">
        <w:rPr>
          <w:rFonts w:ascii="Arial" w:hAnsi="Arial" w:cs="Arial"/>
        </w:rPr>
        <w:t xml:space="preserve">, la </w:t>
      </w:r>
      <w:r w:rsidR="00B222EB" w:rsidRPr="00BC303A">
        <w:rPr>
          <w:rFonts w:ascii="Arial" w:hAnsi="Arial" w:cs="Arial"/>
        </w:rPr>
        <w:t xml:space="preserve">Iniciativa con proyecto de decreto por el que se reforma la Constitución Política del Estado de Yucatán, la Ley </w:t>
      </w:r>
      <w:r w:rsidR="00B222EB">
        <w:rPr>
          <w:rFonts w:ascii="Arial" w:hAnsi="Arial" w:cs="Arial"/>
        </w:rPr>
        <w:t>d</w:t>
      </w:r>
      <w:r w:rsidR="00B222EB" w:rsidRPr="00BC303A">
        <w:rPr>
          <w:rFonts w:ascii="Arial" w:hAnsi="Arial" w:cs="Arial"/>
        </w:rPr>
        <w:t xml:space="preserve">e Gobierno </w:t>
      </w:r>
      <w:r w:rsidR="00B222EB">
        <w:rPr>
          <w:rFonts w:ascii="Arial" w:hAnsi="Arial" w:cs="Arial"/>
        </w:rPr>
        <w:t>d</w:t>
      </w:r>
      <w:r w:rsidR="00B222EB" w:rsidRPr="00BC303A">
        <w:rPr>
          <w:rFonts w:ascii="Arial" w:hAnsi="Arial" w:cs="Arial"/>
        </w:rPr>
        <w:t xml:space="preserve">el Poder Legislativo </w:t>
      </w:r>
      <w:r w:rsidR="00B222EB">
        <w:rPr>
          <w:rFonts w:ascii="Arial" w:hAnsi="Arial" w:cs="Arial"/>
        </w:rPr>
        <w:t>d</w:t>
      </w:r>
      <w:r w:rsidR="00B222EB" w:rsidRPr="00BC303A">
        <w:rPr>
          <w:rFonts w:ascii="Arial" w:hAnsi="Arial" w:cs="Arial"/>
        </w:rPr>
        <w:t xml:space="preserve">el Estado </w:t>
      </w:r>
      <w:r w:rsidR="00B222EB">
        <w:rPr>
          <w:rFonts w:ascii="Arial" w:hAnsi="Arial" w:cs="Arial"/>
        </w:rPr>
        <w:t>d</w:t>
      </w:r>
      <w:r w:rsidR="00B222EB" w:rsidRPr="00BC303A">
        <w:rPr>
          <w:rFonts w:ascii="Arial" w:hAnsi="Arial" w:cs="Arial"/>
        </w:rPr>
        <w:t xml:space="preserve">e Yucatán y el Reglamento de la Ley </w:t>
      </w:r>
      <w:r w:rsidR="00B222EB">
        <w:rPr>
          <w:rFonts w:ascii="Arial" w:hAnsi="Arial" w:cs="Arial"/>
        </w:rPr>
        <w:t>d</w:t>
      </w:r>
      <w:r w:rsidR="00B222EB" w:rsidRPr="00BC303A">
        <w:rPr>
          <w:rFonts w:ascii="Arial" w:hAnsi="Arial" w:cs="Arial"/>
        </w:rPr>
        <w:t xml:space="preserve">e Gobierno </w:t>
      </w:r>
      <w:r w:rsidR="00B222EB">
        <w:rPr>
          <w:rFonts w:ascii="Arial" w:hAnsi="Arial" w:cs="Arial"/>
        </w:rPr>
        <w:t>d</w:t>
      </w:r>
      <w:r w:rsidR="00B222EB" w:rsidRPr="00BC303A">
        <w:rPr>
          <w:rFonts w:ascii="Arial" w:hAnsi="Arial" w:cs="Arial"/>
        </w:rPr>
        <w:t>el Poder Le</w:t>
      </w:r>
      <w:r w:rsidR="00B222EB">
        <w:rPr>
          <w:rFonts w:ascii="Arial" w:hAnsi="Arial" w:cs="Arial"/>
        </w:rPr>
        <w:t xml:space="preserve">gislativo del Estado de Yucatán, en materia de </w:t>
      </w:r>
      <w:r w:rsidR="00B222EB" w:rsidRPr="0074503E">
        <w:rPr>
          <w:rFonts w:ascii="Arial" w:hAnsi="Arial" w:cs="Arial"/>
          <w:b/>
        </w:rPr>
        <w:t xml:space="preserve">informe </w:t>
      </w:r>
      <w:r w:rsidR="00B81FBB" w:rsidRPr="0074503E">
        <w:rPr>
          <w:rFonts w:ascii="Arial" w:hAnsi="Arial" w:cs="Arial"/>
          <w:b/>
        </w:rPr>
        <w:t xml:space="preserve">y comparecencia </w:t>
      </w:r>
      <w:r w:rsidR="00B222EB" w:rsidRPr="0074503E">
        <w:rPr>
          <w:rFonts w:ascii="Arial" w:hAnsi="Arial" w:cs="Arial"/>
          <w:b/>
        </w:rPr>
        <w:t>del Fiscal Especializado en Combate a la Corrupción</w:t>
      </w:r>
      <w:r w:rsidR="00B81FBB" w:rsidRPr="0074503E">
        <w:rPr>
          <w:rFonts w:ascii="Arial" w:hAnsi="Arial" w:cs="Arial"/>
          <w:b/>
        </w:rPr>
        <w:t xml:space="preserve"> del Estado</w:t>
      </w:r>
      <w:r w:rsidR="008047DC">
        <w:rPr>
          <w:rFonts w:ascii="Arial" w:hAnsi="Arial" w:cs="Arial"/>
        </w:rPr>
        <w:t>, suscrita por las diputadas integrantes de esta LXII Legislatura, de este H. Congreso del Estado.</w:t>
      </w:r>
    </w:p>
    <w:p w14:paraId="227A8349" w14:textId="77777777" w:rsidR="00B222EB" w:rsidRDefault="00B222EB" w:rsidP="00A271BC">
      <w:pPr>
        <w:autoSpaceDE w:val="0"/>
        <w:autoSpaceDN w:val="0"/>
        <w:adjustRightInd w:val="0"/>
        <w:spacing w:line="360" w:lineRule="auto"/>
        <w:ind w:firstLine="708"/>
        <w:jc w:val="both"/>
        <w:rPr>
          <w:rFonts w:ascii="Arial" w:hAnsi="Arial" w:cs="Arial"/>
        </w:rPr>
      </w:pPr>
    </w:p>
    <w:p w14:paraId="510B4440" w14:textId="77777777" w:rsidR="00B222EB" w:rsidRDefault="00B222EB" w:rsidP="00B222EB">
      <w:pPr>
        <w:spacing w:line="360" w:lineRule="auto"/>
        <w:ind w:right="62" w:firstLine="709"/>
        <w:jc w:val="both"/>
        <w:rPr>
          <w:rFonts w:ascii="Arial" w:eastAsia="Arial" w:hAnsi="Arial" w:cs="Arial"/>
          <w:sz w:val="20"/>
          <w:szCs w:val="20"/>
        </w:rPr>
      </w:pPr>
      <w:r>
        <w:rPr>
          <w:rFonts w:ascii="Arial" w:eastAsia="Arial" w:hAnsi="Arial" w:cs="Arial"/>
        </w:rPr>
        <w:t>Las diputadas que suscribieron dicha iniciativa, en la parte conducente de su exposición de motivos, manifestaron lo siguiente:</w:t>
      </w:r>
    </w:p>
    <w:p w14:paraId="38461A56" w14:textId="77777777" w:rsidR="00B222EB" w:rsidRDefault="00B222EB" w:rsidP="00A271BC">
      <w:pPr>
        <w:autoSpaceDE w:val="0"/>
        <w:autoSpaceDN w:val="0"/>
        <w:adjustRightInd w:val="0"/>
        <w:spacing w:line="360" w:lineRule="auto"/>
        <w:ind w:firstLine="708"/>
        <w:jc w:val="both"/>
        <w:rPr>
          <w:rFonts w:ascii="Arial" w:hAnsi="Arial" w:cs="Arial"/>
        </w:rPr>
      </w:pPr>
    </w:p>
    <w:p w14:paraId="746D378C" w14:textId="77777777" w:rsidR="00B81FBB" w:rsidRPr="00B81FBB" w:rsidRDefault="00B81FBB" w:rsidP="00B81FBB">
      <w:pPr>
        <w:spacing w:after="120"/>
        <w:jc w:val="both"/>
        <w:rPr>
          <w:rFonts w:ascii="Arial" w:hAnsi="Arial" w:cs="Arial"/>
          <w:i/>
          <w:sz w:val="22"/>
          <w:szCs w:val="26"/>
        </w:rPr>
      </w:pPr>
      <w:r>
        <w:rPr>
          <w:rFonts w:ascii="Arial" w:hAnsi="Arial" w:cs="Arial"/>
          <w:i/>
          <w:sz w:val="22"/>
          <w:szCs w:val="26"/>
        </w:rPr>
        <w:t>“</w:t>
      </w:r>
      <w:r w:rsidRPr="00B81FBB">
        <w:rPr>
          <w:rFonts w:ascii="Arial" w:hAnsi="Arial" w:cs="Arial"/>
          <w:i/>
          <w:sz w:val="22"/>
          <w:szCs w:val="26"/>
        </w:rPr>
        <w:t>La corrupción es un problema que ha dañado profundamente al mundo entero, a México y a Yucatán. Afecta el crecimiento económico y el desarrollo, quebrantando la confianza pública, la legitimidad y la transparencia. Además de su claro impacto económico, tiene un impacto negativo sobre el disfrute de los derechos humanos, condona la violación de leyes y el desvió de recursos merma las finanzas gubernamentales restringiendo los recursos que estaban destinados al desarrollo social y económico de la población.</w:t>
      </w:r>
    </w:p>
    <w:p w14:paraId="1CF8DBB0" w14:textId="77777777" w:rsidR="00B81FBB" w:rsidRDefault="00B81FBB" w:rsidP="00B81FBB">
      <w:pPr>
        <w:jc w:val="both"/>
        <w:rPr>
          <w:rFonts w:ascii="Arial" w:hAnsi="Arial" w:cs="Arial"/>
          <w:i/>
          <w:sz w:val="22"/>
          <w:szCs w:val="26"/>
        </w:rPr>
      </w:pPr>
      <w:r>
        <w:rPr>
          <w:rFonts w:ascii="Arial" w:hAnsi="Arial" w:cs="Arial"/>
          <w:i/>
          <w:sz w:val="22"/>
          <w:szCs w:val="26"/>
        </w:rPr>
        <w:t>…</w:t>
      </w:r>
    </w:p>
    <w:p w14:paraId="1210C316" w14:textId="77777777" w:rsidR="00B81FBB" w:rsidRPr="00B81FBB" w:rsidRDefault="00B81FBB" w:rsidP="00B81FBB">
      <w:pPr>
        <w:jc w:val="both"/>
        <w:rPr>
          <w:rFonts w:ascii="Arial" w:hAnsi="Arial" w:cs="Arial"/>
          <w:i/>
          <w:sz w:val="22"/>
          <w:szCs w:val="26"/>
        </w:rPr>
      </w:pPr>
    </w:p>
    <w:p w14:paraId="2818D5CC" w14:textId="77777777" w:rsidR="00B81FBB" w:rsidRDefault="00B81FBB" w:rsidP="00B81FBB">
      <w:pPr>
        <w:jc w:val="both"/>
        <w:rPr>
          <w:rFonts w:ascii="Arial" w:hAnsi="Arial" w:cs="Arial"/>
          <w:i/>
          <w:sz w:val="22"/>
          <w:szCs w:val="26"/>
        </w:rPr>
      </w:pPr>
      <w:r w:rsidRPr="00B81FBB">
        <w:rPr>
          <w:rFonts w:ascii="Arial" w:hAnsi="Arial" w:cs="Arial"/>
          <w:i/>
          <w:sz w:val="22"/>
          <w:szCs w:val="26"/>
        </w:rPr>
        <w:t xml:space="preserve">Es por ello que, a nivel estatal, se creó la Viscefiscalía Especializada en Combate a la Corrupción y que hoy, después de haber sido aprobada la iniciativa presentada por el Poder Ejecutivo del Estado para dotar de autonomía constitucional a este </w:t>
      </w:r>
      <w:r w:rsidRPr="00B81FBB">
        <w:rPr>
          <w:rFonts w:ascii="Arial" w:hAnsi="Arial" w:cs="Arial"/>
          <w:i/>
          <w:sz w:val="22"/>
          <w:szCs w:val="26"/>
        </w:rPr>
        <w:lastRenderedPageBreak/>
        <w:t>organismo, se le conoce como Fiscalía Especializada en Combate a la Corrupción del Estado de Yucatán.</w:t>
      </w:r>
    </w:p>
    <w:p w14:paraId="5BCEAC6E" w14:textId="77777777" w:rsidR="00B81FBB" w:rsidRPr="00B81FBB" w:rsidRDefault="00B81FBB" w:rsidP="00B81FBB">
      <w:pPr>
        <w:jc w:val="both"/>
        <w:rPr>
          <w:rFonts w:ascii="Arial" w:hAnsi="Arial" w:cs="Arial"/>
          <w:i/>
          <w:sz w:val="22"/>
          <w:szCs w:val="26"/>
        </w:rPr>
      </w:pPr>
    </w:p>
    <w:p w14:paraId="22B9D014" w14:textId="77777777" w:rsidR="00B81FBB" w:rsidRDefault="00B81FBB" w:rsidP="00B81FBB">
      <w:pPr>
        <w:jc w:val="both"/>
        <w:rPr>
          <w:rFonts w:ascii="Arial" w:hAnsi="Arial" w:cs="Arial"/>
          <w:i/>
          <w:sz w:val="22"/>
          <w:szCs w:val="26"/>
        </w:rPr>
      </w:pPr>
      <w:r>
        <w:rPr>
          <w:rFonts w:ascii="Arial" w:hAnsi="Arial" w:cs="Arial"/>
          <w:i/>
          <w:sz w:val="22"/>
          <w:szCs w:val="26"/>
        </w:rPr>
        <w:t>…</w:t>
      </w:r>
    </w:p>
    <w:p w14:paraId="4D705A1E" w14:textId="77777777" w:rsidR="00B81FBB" w:rsidRPr="00B81FBB" w:rsidRDefault="00B81FBB" w:rsidP="00B81FBB">
      <w:pPr>
        <w:jc w:val="both"/>
        <w:rPr>
          <w:rFonts w:ascii="Arial" w:hAnsi="Arial" w:cs="Arial"/>
          <w:i/>
          <w:sz w:val="22"/>
          <w:szCs w:val="26"/>
        </w:rPr>
      </w:pPr>
    </w:p>
    <w:p w14:paraId="6A3E1C58" w14:textId="77777777" w:rsidR="00B81FBB" w:rsidRDefault="00B81FBB" w:rsidP="00B81FBB">
      <w:pPr>
        <w:jc w:val="both"/>
        <w:rPr>
          <w:rFonts w:ascii="Arial" w:hAnsi="Arial" w:cs="Arial"/>
          <w:i/>
          <w:sz w:val="22"/>
          <w:szCs w:val="26"/>
        </w:rPr>
      </w:pPr>
      <w:r w:rsidRPr="00B81FBB">
        <w:rPr>
          <w:rFonts w:ascii="Arial" w:hAnsi="Arial" w:cs="Arial"/>
          <w:i/>
          <w:sz w:val="22"/>
          <w:szCs w:val="26"/>
        </w:rPr>
        <w:t>La rendición de cuentas no es únicamente emitir una lista de beneficiarios de un programa o cuando presentan un informe a través de los medios de comunicación con la idea de que la ciudadanía puede avalar este informe solamente porque es público.</w:t>
      </w:r>
    </w:p>
    <w:p w14:paraId="6BD247F0" w14:textId="77777777" w:rsidR="00B81FBB" w:rsidRPr="00B81FBB" w:rsidRDefault="00B81FBB" w:rsidP="00B81FBB">
      <w:pPr>
        <w:jc w:val="both"/>
        <w:rPr>
          <w:rFonts w:ascii="Arial" w:hAnsi="Arial" w:cs="Arial"/>
          <w:i/>
          <w:sz w:val="22"/>
          <w:szCs w:val="26"/>
        </w:rPr>
      </w:pPr>
    </w:p>
    <w:p w14:paraId="7D1EB892" w14:textId="77777777" w:rsidR="00B81FBB" w:rsidRDefault="00B81FBB" w:rsidP="00B81FBB">
      <w:pPr>
        <w:jc w:val="both"/>
        <w:rPr>
          <w:rFonts w:ascii="Arial" w:hAnsi="Arial" w:cs="Arial"/>
          <w:i/>
          <w:sz w:val="22"/>
          <w:szCs w:val="26"/>
        </w:rPr>
      </w:pPr>
      <w:r>
        <w:rPr>
          <w:rFonts w:ascii="Arial" w:hAnsi="Arial" w:cs="Arial"/>
          <w:i/>
          <w:sz w:val="22"/>
          <w:szCs w:val="26"/>
        </w:rPr>
        <w:t>…</w:t>
      </w:r>
    </w:p>
    <w:p w14:paraId="1E9BB8F2" w14:textId="77777777" w:rsidR="00B81FBB" w:rsidRPr="00B81FBB" w:rsidRDefault="00B81FBB" w:rsidP="00B81FBB">
      <w:pPr>
        <w:jc w:val="both"/>
        <w:rPr>
          <w:rFonts w:ascii="Arial" w:hAnsi="Arial" w:cs="Arial"/>
          <w:i/>
          <w:sz w:val="22"/>
          <w:szCs w:val="26"/>
        </w:rPr>
      </w:pPr>
    </w:p>
    <w:p w14:paraId="5712D1C9" w14:textId="77777777" w:rsidR="00B81FBB" w:rsidRDefault="00B81FBB" w:rsidP="00B81FBB">
      <w:pPr>
        <w:jc w:val="both"/>
        <w:rPr>
          <w:rFonts w:ascii="Arial" w:hAnsi="Arial" w:cs="Arial"/>
          <w:i/>
          <w:sz w:val="22"/>
          <w:szCs w:val="26"/>
        </w:rPr>
      </w:pPr>
      <w:r w:rsidRPr="00B81FBB">
        <w:rPr>
          <w:rFonts w:ascii="Arial" w:hAnsi="Arial" w:cs="Arial"/>
          <w:i/>
          <w:sz w:val="22"/>
          <w:szCs w:val="26"/>
        </w:rPr>
        <w:t>En este sentido, las Diputadas que suscribimos la presente iniciativa consideramos de suma importancia que el Fiscal Especializado en Combate a la Corrupción rinda un informe anual ante este Honorable Congreso del Estado y Comparezca ante la Comisión Permanente de Vigilancia de la Cuenta Pública, Transparencia y Anticorrupción con la finalidad de dar a conocer el estado que guarda la Fiscalía Especializada en Combate a la Corrupción y que nosotros como representantes de los ciudadanos podamos realizar cuestionamientos y profundizar más acerca de los resultados obtenidos, de la aplicación de recursos y de los trabajos que estén pendientes por realizar.</w:t>
      </w:r>
    </w:p>
    <w:p w14:paraId="0806FCDE" w14:textId="77777777" w:rsidR="00B81FBB" w:rsidRPr="00B81FBB" w:rsidRDefault="00B81FBB" w:rsidP="00B81FBB">
      <w:pPr>
        <w:jc w:val="both"/>
        <w:rPr>
          <w:rFonts w:ascii="Arial" w:hAnsi="Arial" w:cs="Arial"/>
          <w:i/>
          <w:sz w:val="22"/>
          <w:szCs w:val="26"/>
        </w:rPr>
      </w:pPr>
    </w:p>
    <w:p w14:paraId="0F1F72E5" w14:textId="77777777" w:rsidR="00B81FBB" w:rsidRPr="00B81FBB" w:rsidRDefault="00B81FBB" w:rsidP="00B81FBB">
      <w:pPr>
        <w:jc w:val="both"/>
        <w:rPr>
          <w:rFonts w:ascii="Arial" w:hAnsi="Arial" w:cs="Arial"/>
          <w:i/>
          <w:sz w:val="22"/>
          <w:szCs w:val="26"/>
        </w:rPr>
      </w:pPr>
      <w:r>
        <w:rPr>
          <w:rFonts w:ascii="Arial" w:hAnsi="Arial" w:cs="Arial"/>
          <w:i/>
          <w:sz w:val="22"/>
          <w:szCs w:val="26"/>
        </w:rPr>
        <w:t>…”</w:t>
      </w:r>
    </w:p>
    <w:p w14:paraId="44876F0B" w14:textId="77777777" w:rsidR="00B222EB" w:rsidRDefault="00B222EB" w:rsidP="00A271BC">
      <w:pPr>
        <w:autoSpaceDE w:val="0"/>
        <w:autoSpaceDN w:val="0"/>
        <w:adjustRightInd w:val="0"/>
        <w:spacing w:line="360" w:lineRule="auto"/>
        <w:ind w:firstLine="708"/>
        <w:jc w:val="both"/>
        <w:rPr>
          <w:rFonts w:ascii="Arial" w:hAnsi="Arial" w:cs="Arial"/>
        </w:rPr>
      </w:pPr>
    </w:p>
    <w:p w14:paraId="70B7CF7D" w14:textId="1CB17AE6" w:rsidR="008A7951" w:rsidRDefault="00C25AA8">
      <w:pPr>
        <w:spacing w:line="360" w:lineRule="auto"/>
        <w:ind w:right="62" w:firstLine="709"/>
        <w:jc w:val="both"/>
        <w:rPr>
          <w:rFonts w:ascii="Arial" w:eastAsia="Arial" w:hAnsi="Arial" w:cs="Arial"/>
        </w:rPr>
      </w:pPr>
      <w:r>
        <w:rPr>
          <w:rFonts w:ascii="Arial" w:eastAsia="Arial" w:hAnsi="Arial" w:cs="Arial"/>
          <w:b/>
        </w:rPr>
        <w:t>TERCERO</w:t>
      </w:r>
      <w:r w:rsidR="00BD2FF2">
        <w:rPr>
          <w:rFonts w:ascii="Arial" w:eastAsia="Arial" w:hAnsi="Arial" w:cs="Arial"/>
          <w:b/>
        </w:rPr>
        <w:t xml:space="preserve">. </w:t>
      </w:r>
      <w:r w:rsidR="00BD2FF2">
        <w:rPr>
          <w:rFonts w:ascii="Arial" w:eastAsia="Arial" w:hAnsi="Arial" w:cs="Arial"/>
        </w:rPr>
        <w:t>Como se ha menciona</w:t>
      </w:r>
      <w:r w:rsidR="00760D13">
        <w:rPr>
          <w:rFonts w:ascii="Arial" w:eastAsia="Arial" w:hAnsi="Arial" w:cs="Arial"/>
        </w:rPr>
        <w:t>do con anterioridad, en sesión ordinaria</w:t>
      </w:r>
      <w:r w:rsidR="00BD2FF2">
        <w:rPr>
          <w:rFonts w:ascii="Arial" w:eastAsia="Arial" w:hAnsi="Arial" w:cs="Arial"/>
        </w:rPr>
        <w:t xml:space="preserve"> de</w:t>
      </w:r>
      <w:r w:rsidR="005E2934" w:rsidRPr="005D44D1">
        <w:rPr>
          <w:rFonts w:ascii="Arial" w:eastAsia="Arial" w:hAnsi="Arial" w:cs="Arial"/>
        </w:rPr>
        <w:t>l</w:t>
      </w:r>
      <w:r w:rsidR="00BD2FF2">
        <w:rPr>
          <w:rFonts w:ascii="Arial" w:eastAsia="Arial" w:hAnsi="Arial" w:cs="Arial"/>
        </w:rPr>
        <w:t xml:space="preserve"> pleno de este H. Congreso, en </w:t>
      </w:r>
      <w:r w:rsidR="00760D13">
        <w:rPr>
          <w:rFonts w:ascii="Arial" w:eastAsia="Arial" w:hAnsi="Arial" w:cs="Arial"/>
        </w:rPr>
        <w:t>fecha  se turnó la iniciativa</w:t>
      </w:r>
      <w:r w:rsidR="00BD2FF2">
        <w:rPr>
          <w:rFonts w:ascii="Arial" w:eastAsia="Arial" w:hAnsi="Arial" w:cs="Arial"/>
        </w:rPr>
        <w:t xml:space="preserve"> que ahora nos ocupan a esta Comisión Permanente de Puntos Constitucionales </w:t>
      </w:r>
      <w:r w:rsidR="00760D13">
        <w:rPr>
          <w:rFonts w:ascii="Arial" w:eastAsia="Arial" w:hAnsi="Arial" w:cs="Arial"/>
        </w:rPr>
        <w:t>y Gobernación, mismas que fue distribuida</w:t>
      </w:r>
      <w:r w:rsidR="00BD2FF2">
        <w:rPr>
          <w:rFonts w:ascii="Arial" w:eastAsia="Arial" w:hAnsi="Arial" w:cs="Arial"/>
        </w:rPr>
        <w:t xml:space="preserve"> </w:t>
      </w:r>
      <w:r w:rsidR="00E379D2">
        <w:rPr>
          <w:rFonts w:ascii="Arial" w:eastAsia="Arial" w:hAnsi="Arial" w:cs="Arial"/>
        </w:rPr>
        <w:t xml:space="preserve">oportunamente </w:t>
      </w:r>
      <w:r w:rsidR="00BD2FF2">
        <w:rPr>
          <w:rFonts w:ascii="Arial" w:eastAsia="Arial" w:hAnsi="Arial" w:cs="Arial"/>
        </w:rPr>
        <w:t>en sesión de trabajo para su análisis, estudio y dictamen respectivo.</w:t>
      </w:r>
    </w:p>
    <w:p w14:paraId="569FD91B" w14:textId="77777777" w:rsidR="008A7951" w:rsidRDefault="008A7951">
      <w:pPr>
        <w:spacing w:line="360" w:lineRule="auto"/>
        <w:ind w:right="62" w:firstLine="709"/>
        <w:jc w:val="both"/>
        <w:rPr>
          <w:rFonts w:ascii="Arial" w:eastAsia="Arial" w:hAnsi="Arial" w:cs="Arial"/>
        </w:rPr>
      </w:pPr>
    </w:p>
    <w:p w14:paraId="4D58D3D3" w14:textId="77777777" w:rsidR="008A7951" w:rsidRDefault="00BD2FF2">
      <w:pPr>
        <w:spacing w:line="360" w:lineRule="auto"/>
        <w:ind w:right="62" w:firstLine="709"/>
        <w:jc w:val="both"/>
        <w:rPr>
          <w:rFonts w:ascii="Arial" w:eastAsia="Arial" w:hAnsi="Arial" w:cs="Arial"/>
        </w:rPr>
      </w:pPr>
      <w:r>
        <w:rPr>
          <w:rFonts w:ascii="Arial" w:eastAsia="Arial" w:hAnsi="Arial" w:cs="Arial"/>
        </w:rPr>
        <w:t>Ahora bien, con base en los antecedentes antes mencionados, las y los diputados integrantes de esta comisión permanente, realizamos las siguientes,</w:t>
      </w:r>
    </w:p>
    <w:p w14:paraId="63C31885" w14:textId="77777777" w:rsidR="008A7951" w:rsidRDefault="008A7951">
      <w:pPr>
        <w:spacing w:line="360" w:lineRule="auto"/>
        <w:ind w:right="62" w:firstLine="709"/>
        <w:jc w:val="both"/>
        <w:rPr>
          <w:rFonts w:ascii="Arial" w:eastAsia="Arial" w:hAnsi="Arial" w:cs="Arial"/>
        </w:rPr>
      </w:pPr>
    </w:p>
    <w:p w14:paraId="5FD6ACDD" w14:textId="77777777" w:rsidR="00A26D04" w:rsidRDefault="00A26D04">
      <w:pPr>
        <w:spacing w:line="360" w:lineRule="auto"/>
        <w:ind w:right="62" w:firstLine="709"/>
        <w:jc w:val="both"/>
        <w:rPr>
          <w:rFonts w:ascii="Arial" w:eastAsia="Arial" w:hAnsi="Arial" w:cs="Arial"/>
        </w:rPr>
      </w:pPr>
    </w:p>
    <w:p w14:paraId="49B27EEA" w14:textId="77777777" w:rsidR="00A26D04" w:rsidRDefault="00A26D04">
      <w:pPr>
        <w:spacing w:line="360" w:lineRule="auto"/>
        <w:ind w:right="62" w:firstLine="709"/>
        <w:jc w:val="both"/>
        <w:rPr>
          <w:rFonts w:ascii="Arial" w:eastAsia="Arial" w:hAnsi="Arial" w:cs="Arial"/>
        </w:rPr>
      </w:pPr>
    </w:p>
    <w:p w14:paraId="5FBBAEAC" w14:textId="77777777" w:rsidR="00A26D04" w:rsidRDefault="00A26D04">
      <w:pPr>
        <w:spacing w:line="360" w:lineRule="auto"/>
        <w:ind w:right="62" w:firstLine="709"/>
        <w:jc w:val="both"/>
        <w:rPr>
          <w:rFonts w:ascii="Arial" w:eastAsia="Arial" w:hAnsi="Arial" w:cs="Arial"/>
        </w:rPr>
      </w:pPr>
    </w:p>
    <w:p w14:paraId="4E90A279" w14:textId="77777777" w:rsidR="008A7951" w:rsidRPr="0018027E" w:rsidRDefault="00BD2FF2">
      <w:pPr>
        <w:spacing w:line="360" w:lineRule="auto"/>
        <w:ind w:right="62" w:firstLine="709"/>
        <w:jc w:val="center"/>
        <w:rPr>
          <w:rFonts w:ascii="Arial" w:eastAsia="Arial" w:hAnsi="Arial" w:cs="Arial"/>
          <w:lang w:val="pt-BR"/>
        </w:rPr>
      </w:pPr>
      <w:r w:rsidRPr="0018027E">
        <w:rPr>
          <w:rFonts w:ascii="Arial" w:eastAsia="Arial" w:hAnsi="Arial" w:cs="Arial"/>
          <w:b/>
          <w:lang w:val="pt-BR"/>
        </w:rPr>
        <w:lastRenderedPageBreak/>
        <w:t>C O N S I D E R A C I O N E S:</w:t>
      </w:r>
    </w:p>
    <w:p w14:paraId="1DB5D4F9" w14:textId="77777777" w:rsidR="008A7951" w:rsidRPr="0018027E" w:rsidRDefault="008A7951">
      <w:pPr>
        <w:spacing w:line="360" w:lineRule="auto"/>
        <w:ind w:right="62" w:firstLine="709"/>
        <w:jc w:val="both"/>
        <w:rPr>
          <w:rFonts w:ascii="Arial" w:eastAsia="Arial" w:hAnsi="Arial" w:cs="Arial"/>
          <w:lang w:val="pt-BR"/>
        </w:rPr>
      </w:pPr>
    </w:p>
    <w:p w14:paraId="63B82634" w14:textId="14964875" w:rsidR="008A7951" w:rsidRDefault="00BD2FF2">
      <w:pPr>
        <w:spacing w:line="360" w:lineRule="auto"/>
        <w:ind w:right="62" w:firstLine="709"/>
        <w:jc w:val="both"/>
        <w:rPr>
          <w:rFonts w:ascii="Arial" w:eastAsia="Arial" w:hAnsi="Arial" w:cs="Arial"/>
        </w:rPr>
      </w:pPr>
      <w:r>
        <w:rPr>
          <w:rFonts w:ascii="Arial" w:eastAsia="Arial" w:hAnsi="Arial" w:cs="Arial"/>
          <w:b/>
        </w:rPr>
        <w:t xml:space="preserve">PRIMERA. </w:t>
      </w:r>
      <w:r w:rsidR="00760D13">
        <w:rPr>
          <w:rFonts w:ascii="Arial" w:eastAsia="Arial" w:hAnsi="Arial" w:cs="Arial"/>
          <w:color w:val="000000"/>
        </w:rPr>
        <w:t>La iniciativa</w:t>
      </w:r>
      <w:r>
        <w:rPr>
          <w:rFonts w:ascii="Arial" w:eastAsia="Arial" w:hAnsi="Arial" w:cs="Arial"/>
          <w:color w:val="000000"/>
        </w:rPr>
        <w:t xml:space="preserve"> a tratar tienen sustento normativo en lo dispuesto por los artículos 35 fracción I de la Constitución Política, así como en los artículos 16 y 22 fracción VI de la Ley de Gobierno del Poder Legislativo, ambas del estado de Yucatán, toda vez que dichas disposiciones facultan a los diputados para iniciar leyes y decretos</w:t>
      </w:r>
      <w:r>
        <w:rPr>
          <w:rFonts w:ascii="Arial" w:eastAsia="Arial" w:hAnsi="Arial" w:cs="Arial"/>
        </w:rPr>
        <w:t>.</w:t>
      </w:r>
    </w:p>
    <w:p w14:paraId="2A9E7940" w14:textId="77777777" w:rsidR="008A7951" w:rsidRDefault="008A7951">
      <w:pPr>
        <w:spacing w:line="360" w:lineRule="auto"/>
        <w:ind w:right="62" w:firstLine="709"/>
        <w:jc w:val="both"/>
        <w:rPr>
          <w:rFonts w:ascii="Arial" w:eastAsia="Arial" w:hAnsi="Arial" w:cs="Arial"/>
        </w:rPr>
      </w:pPr>
    </w:p>
    <w:p w14:paraId="1C9E565B" w14:textId="08B3B8E8" w:rsidR="008A7951" w:rsidRDefault="00BD2FF2">
      <w:pPr>
        <w:spacing w:line="360" w:lineRule="auto"/>
        <w:ind w:right="62" w:firstLine="709"/>
        <w:jc w:val="both"/>
        <w:rPr>
          <w:rFonts w:ascii="Arial" w:eastAsia="Arial" w:hAnsi="Arial" w:cs="Arial"/>
        </w:rPr>
      </w:pPr>
      <w:r>
        <w:rPr>
          <w:rFonts w:ascii="Arial" w:eastAsia="Arial" w:hAnsi="Arial" w:cs="Arial"/>
        </w:rPr>
        <w:t>De igual forma, con fundamento en el artículo 43 fracción I inciso a) de la Ley de Gobierno del Poder Legislativo del Estado de Yucatán, esta Comisión Permanente de Puntos Constitucionales y Gobernación tiene competencia para estudiar, analizar y dictaminar sob</w:t>
      </w:r>
      <w:r w:rsidR="00760D13">
        <w:rPr>
          <w:rFonts w:ascii="Arial" w:eastAsia="Arial" w:hAnsi="Arial" w:cs="Arial"/>
        </w:rPr>
        <w:t>re los asuntos propuestos en la iniciativa</w:t>
      </w:r>
      <w:r>
        <w:rPr>
          <w:rFonts w:ascii="Arial" w:eastAsia="Arial" w:hAnsi="Arial" w:cs="Arial"/>
        </w:rPr>
        <w:t>, toda vez que versa sobre reformas a la constitución estatal.</w:t>
      </w:r>
    </w:p>
    <w:p w14:paraId="0163AD31" w14:textId="77777777" w:rsidR="008A7951" w:rsidRDefault="008A7951">
      <w:pPr>
        <w:spacing w:line="360" w:lineRule="auto"/>
        <w:ind w:right="62" w:firstLine="709"/>
        <w:jc w:val="both"/>
        <w:rPr>
          <w:rFonts w:ascii="Arial" w:eastAsia="Arial" w:hAnsi="Arial" w:cs="Arial"/>
        </w:rPr>
      </w:pPr>
    </w:p>
    <w:p w14:paraId="70F03814" w14:textId="694DF292" w:rsidR="00DA0D08" w:rsidRDefault="00BD2FF2" w:rsidP="00533532">
      <w:pPr>
        <w:spacing w:line="360" w:lineRule="auto"/>
        <w:ind w:right="62" w:firstLine="709"/>
        <w:jc w:val="both"/>
        <w:rPr>
          <w:rFonts w:ascii="Arial" w:hAnsi="Arial" w:cs="Arial"/>
        </w:rPr>
      </w:pPr>
      <w:r>
        <w:rPr>
          <w:rFonts w:ascii="Arial" w:eastAsia="Arial" w:hAnsi="Arial" w:cs="Arial"/>
          <w:b/>
          <w:color w:val="000000"/>
        </w:rPr>
        <w:t xml:space="preserve">SEGUNDA. </w:t>
      </w:r>
      <w:r w:rsidR="00A26D04" w:rsidRPr="00A26D04">
        <w:rPr>
          <w:rFonts w:ascii="Arial" w:eastAsia="Arial" w:hAnsi="Arial" w:cs="Arial"/>
          <w:color w:val="000000"/>
        </w:rPr>
        <w:t>L</w:t>
      </w:r>
      <w:r w:rsidR="00476A5C" w:rsidRPr="00DA0D08">
        <w:rPr>
          <w:rFonts w:ascii="Arial" w:eastAsia="Arial" w:hAnsi="Arial" w:cs="Arial"/>
          <w:color w:val="000000"/>
        </w:rPr>
        <w:t xml:space="preserve">a </w:t>
      </w:r>
      <w:r w:rsidR="00DA0D08">
        <w:rPr>
          <w:rFonts w:ascii="Arial" w:hAnsi="Arial" w:cs="Arial"/>
        </w:rPr>
        <w:t>i</w:t>
      </w:r>
      <w:r w:rsidR="00476A5C" w:rsidRPr="00DA0D08">
        <w:rPr>
          <w:rFonts w:ascii="Arial" w:hAnsi="Arial" w:cs="Arial"/>
        </w:rPr>
        <w:t>niciativa</w:t>
      </w:r>
      <w:r w:rsidR="00476A5C" w:rsidRPr="00BC303A">
        <w:rPr>
          <w:rFonts w:ascii="Arial" w:hAnsi="Arial" w:cs="Arial"/>
        </w:rPr>
        <w:t xml:space="preserve"> con proyecto de decreto por el que se reforma la Constitución Política del Estado de Yucatán, </w:t>
      </w:r>
      <w:r w:rsidR="00476A5C" w:rsidRPr="00897993">
        <w:rPr>
          <w:rFonts w:ascii="Arial" w:hAnsi="Arial" w:cs="Arial"/>
          <w:b/>
          <w:i/>
        </w:rPr>
        <w:t>en materia de informe y comparecencia del Fiscal Especializado en Combate a la Corrupción del Estado</w:t>
      </w:r>
      <w:r w:rsidR="00476A5C">
        <w:rPr>
          <w:rFonts w:ascii="Arial" w:hAnsi="Arial" w:cs="Arial"/>
        </w:rPr>
        <w:t xml:space="preserve">, suscrita por las diputadas sin partido </w:t>
      </w:r>
      <w:r w:rsidR="00476A5C" w:rsidRPr="003D4F32">
        <w:rPr>
          <w:rFonts w:ascii="Arial" w:hAnsi="Arial" w:cs="Arial"/>
        </w:rPr>
        <w:t>Diputadas Silvia América López Escoffié y María de l</w:t>
      </w:r>
      <w:r w:rsidR="00476A5C">
        <w:rPr>
          <w:rFonts w:ascii="Arial" w:hAnsi="Arial" w:cs="Arial"/>
        </w:rPr>
        <w:t>os Milagros Romero Bastarrachea</w:t>
      </w:r>
      <w:r w:rsidR="00DA0D08">
        <w:rPr>
          <w:rFonts w:ascii="Arial" w:hAnsi="Arial" w:cs="Arial"/>
        </w:rPr>
        <w:t>, los suscritos legisladores consideramos su procedencia atento a los siguientes argumentos.</w:t>
      </w:r>
    </w:p>
    <w:p w14:paraId="4AA44C14" w14:textId="77777777" w:rsidR="00DA0D08" w:rsidRDefault="00DA0D08" w:rsidP="00DA0D08">
      <w:pPr>
        <w:autoSpaceDE w:val="0"/>
        <w:autoSpaceDN w:val="0"/>
        <w:adjustRightInd w:val="0"/>
        <w:spacing w:line="360" w:lineRule="auto"/>
        <w:ind w:firstLine="708"/>
        <w:jc w:val="both"/>
        <w:rPr>
          <w:rFonts w:ascii="Arial" w:hAnsi="Arial" w:cs="Arial"/>
        </w:rPr>
      </w:pPr>
    </w:p>
    <w:p w14:paraId="1C07878A" w14:textId="77777777" w:rsidR="00C61BCC" w:rsidRPr="001008E2" w:rsidRDefault="00C61BCC" w:rsidP="00C61BCC">
      <w:pPr>
        <w:spacing w:line="360" w:lineRule="auto"/>
        <w:ind w:firstLine="708"/>
        <w:jc w:val="both"/>
        <w:rPr>
          <w:rFonts w:ascii="Arial" w:hAnsi="Arial" w:cs="Arial"/>
          <w:lang w:bidi="es-ES"/>
        </w:rPr>
      </w:pPr>
      <w:r>
        <w:rPr>
          <w:rFonts w:ascii="Arial" w:hAnsi="Arial" w:cs="Arial"/>
          <w:lang w:bidi="es-ES"/>
        </w:rPr>
        <w:t xml:space="preserve">La iniciativa en cita,  propone reformar el artículo 75 Quinquies de la </w:t>
      </w:r>
      <w:r w:rsidRPr="001008E2">
        <w:rPr>
          <w:rFonts w:ascii="Arial" w:hAnsi="Arial" w:cs="Arial"/>
          <w:lang w:bidi="es-ES"/>
        </w:rPr>
        <w:t xml:space="preserve">Constitucional local, para </w:t>
      </w:r>
      <w:r>
        <w:rPr>
          <w:rFonts w:ascii="Arial" w:hAnsi="Arial" w:cs="Arial"/>
          <w:lang w:bidi="es-ES"/>
        </w:rPr>
        <w:t xml:space="preserve">el </w:t>
      </w:r>
      <w:r w:rsidRPr="001008E2">
        <w:rPr>
          <w:rFonts w:ascii="Arial" w:hAnsi="Arial" w:cs="Arial"/>
          <w:lang w:bidi="es-ES"/>
        </w:rPr>
        <w:t xml:space="preserve">efecto de establecer que el Fiscal Especializado en Combate a la Corrupción del Estado presente ante esta Soberanía un informe por escrito de las actividades de los resultados de la Fiscalía Especializada en Combate a la Corrupción en el Estado, informando de las actividades desarrolladas por la instancia a su cargo, y permitiendo de esta </w:t>
      </w:r>
      <w:r w:rsidRPr="001008E2">
        <w:rPr>
          <w:rFonts w:ascii="Arial" w:hAnsi="Arial" w:cs="Arial"/>
          <w:lang w:bidi="es-ES"/>
        </w:rPr>
        <w:lastRenderedPageBreak/>
        <w:t>manera que la sociedad conozca la labor que desarrolla de forma cotidiana de conformidad con el cumplimiento de sus atribuciones conferidas por la ley y así dar a conocer los aciertos o desaciertos que ha tenido esa institución.</w:t>
      </w:r>
    </w:p>
    <w:p w14:paraId="67E77EAA" w14:textId="77777777" w:rsidR="00C61BCC" w:rsidRPr="001008E2" w:rsidRDefault="00C61BCC" w:rsidP="00C61BCC">
      <w:pPr>
        <w:spacing w:line="360" w:lineRule="auto"/>
        <w:jc w:val="both"/>
        <w:rPr>
          <w:rFonts w:ascii="Arial" w:hAnsi="Arial" w:cs="Arial"/>
          <w:b/>
        </w:rPr>
      </w:pPr>
    </w:p>
    <w:p w14:paraId="36F32F2D" w14:textId="77777777" w:rsidR="00C61BCC" w:rsidRPr="001008E2" w:rsidRDefault="00C61BCC" w:rsidP="00C61BCC">
      <w:pPr>
        <w:spacing w:line="360" w:lineRule="auto"/>
        <w:ind w:firstLine="708"/>
        <w:jc w:val="both"/>
        <w:rPr>
          <w:rFonts w:ascii="Arial" w:hAnsi="Arial" w:cs="Arial"/>
          <w:lang w:bidi="es-ES"/>
        </w:rPr>
      </w:pPr>
      <w:r w:rsidRPr="001008E2">
        <w:rPr>
          <w:rFonts w:ascii="Arial" w:hAnsi="Arial" w:cs="Arial"/>
          <w:lang w:bidi="es-ES"/>
        </w:rPr>
        <w:t>Es importante destacar  que esta  iniciativa, nace de la necesidad de la obligación respecto de la rendición de cuentas a cargo del Fiscal Especializado, sea establecida claramente y de la forma más amplia posible, ya que el actual texto constitucional local no prevé de manera clara la presentación de un informe de labores anual, por lo que procede privilegiar el poder soberano que representa a los ciudadanos, sobre todo tratándose de un órgano que tiene el carácter de constitucional autónomo, ya que el hecho de que esté creado bajo esa naturaleza, no debe de ser motivo para no informar de manera transparente sus labores y sus avances o desaciertos en cuanto el alcance de sus metas.</w:t>
      </w:r>
    </w:p>
    <w:p w14:paraId="2A65AF02" w14:textId="77777777" w:rsidR="00C61BCC" w:rsidRPr="001008E2" w:rsidRDefault="00C61BCC" w:rsidP="00C61BCC">
      <w:pPr>
        <w:spacing w:line="360" w:lineRule="auto"/>
        <w:jc w:val="both"/>
        <w:rPr>
          <w:rFonts w:ascii="Arial" w:hAnsi="Arial" w:cs="Arial"/>
          <w:lang w:bidi="es-ES"/>
        </w:rPr>
      </w:pPr>
    </w:p>
    <w:p w14:paraId="19F7BB84" w14:textId="77777777" w:rsidR="00C61BCC" w:rsidRPr="001008E2" w:rsidRDefault="00C61BCC" w:rsidP="00C61BCC">
      <w:pPr>
        <w:spacing w:line="360" w:lineRule="auto"/>
        <w:ind w:firstLine="708"/>
        <w:jc w:val="both"/>
        <w:rPr>
          <w:rFonts w:ascii="Arial" w:hAnsi="Arial" w:cs="Arial"/>
          <w:lang w:bidi="es-ES"/>
        </w:rPr>
      </w:pPr>
      <w:r w:rsidRPr="001008E2">
        <w:rPr>
          <w:rFonts w:ascii="Arial" w:hAnsi="Arial" w:cs="Arial"/>
          <w:lang w:bidi="es-ES"/>
        </w:rPr>
        <w:t>No se omite mencionar, que en la actualidad, la transparencia debe estar presente en todos los niveles de gobierno y la rendición de cuentas se debe convertir en una regla, sobretodo en áreas prioritarias y de gran interés para la sociedad en general. No obstante, no todos los funcionarios públicos cuya naturaleza del cargo implica la obligación de justificar y transparentar ante todos, los actos que se desprendan de su posición como agente del cargo, están obligados en las leyes, a la rendición de cuentas, sin embargo la figura de la fiscalía especializada en combate a la corrupción en el Estado, se encuentra contemplada dentro del Título Séptimo, denominado, “De los organismos Autónomos”, guardando similitud con otros organismos autónomos, en cuanto su conformación y su forma de operar, como los son la Comisión de Derechos Humanos y el Instituto de Transparencia, Acceso a la Información Pública y Protección de Datos Personales, organismos que la Constitución del Estado mandata la rendición de cuentas ante esta Soberanía.</w:t>
      </w:r>
    </w:p>
    <w:p w14:paraId="4FE17DFC" w14:textId="77777777" w:rsidR="00C61BCC" w:rsidRPr="001008E2" w:rsidRDefault="00C61BCC" w:rsidP="00C61BCC">
      <w:pPr>
        <w:spacing w:line="360" w:lineRule="auto"/>
        <w:jc w:val="both"/>
        <w:rPr>
          <w:rFonts w:ascii="Arial" w:hAnsi="Arial" w:cs="Arial"/>
          <w:lang w:bidi="es-ES"/>
        </w:rPr>
      </w:pPr>
      <w:r>
        <w:rPr>
          <w:rFonts w:ascii="Arial" w:hAnsi="Arial" w:cs="Arial"/>
          <w:lang w:bidi="es-ES"/>
        </w:rPr>
        <w:lastRenderedPageBreak/>
        <w:tab/>
      </w:r>
    </w:p>
    <w:p w14:paraId="18AB0DE2" w14:textId="77777777" w:rsidR="00C61BCC" w:rsidRPr="001008E2" w:rsidRDefault="00C61BCC" w:rsidP="00C61BCC">
      <w:pPr>
        <w:spacing w:line="360" w:lineRule="auto"/>
        <w:ind w:firstLine="708"/>
        <w:jc w:val="both"/>
        <w:rPr>
          <w:rFonts w:ascii="Arial" w:hAnsi="Arial" w:cs="Arial"/>
          <w:lang w:bidi="es-ES"/>
        </w:rPr>
      </w:pPr>
      <w:r w:rsidRPr="001008E2">
        <w:rPr>
          <w:rFonts w:ascii="Arial" w:hAnsi="Arial" w:cs="Arial"/>
          <w:lang w:bidi="es-ES"/>
        </w:rPr>
        <w:t xml:space="preserve">En tal virtud, las y los diputados integrantes de esta Comisión dictaminadora nos pronunciamos a favor de modificar el artículo 75 Quinquies para establecer que el fiscal Especializado en Combate a la Corrupción  presente ante el Congreso del Estado, en el mes de febrero, un informe escrito de las actividades y resultados de la Fiscalía Especializada en Combate a la Corrupción, del período comprendido entre el 1 de enero y el 31 de diciembre del año inmediato anterior, toda vez que la rendición de cuenta es un instrumento que refuerza el marco legal, en el que las violaciones a la ley constituyen un problema que debe contemplar la propia ley. </w:t>
      </w:r>
    </w:p>
    <w:p w14:paraId="754048B3" w14:textId="77777777" w:rsidR="00C61BCC" w:rsidRPr="001008E2" w:rsidRDefault="00C61BCC" w:rsidP="00C61BCC">
      <w:pPr>
        <w:spacing w:line="360" w:lineRule="auto"/>
        <w:jc w:val="both"/>
        <w:rPr>
          <w:rFonts w:ascii="Arial" w:hAnsi="Arial" w:cs="Arial"/>
          <w:lang w:bidi="es-ES"/>
        </w:rPr>
      </w:pPr>
    </w:p>
    <w:p w14:paraId="3E3204AC" w14:textId="52C47EFF" w:rsidR="00C61BCC" w:rsidRPr="001008E2" w:rsidRDefault="00A26D04" w:rsidP="00C61BCC">
      <w:pPr>
        <w:spacing w:line="360" w:lineRule="auto"/>
        <w:ind w:firstLine="708"/>
        <w:jc w:val="both"/>
        <w:rPr>
          <w:rFonts w:ascii="Arial" w:hAnsi="Arial" w:cs="Arial"/>
          <w:lang w:bidi="es-ES"/>
        </w:rPr>
      </w:pPr>
      <w:r>
        <w:rPr>
          <w:rFonts w:ascii="Arial" w:hAnsi="Arial" w:cs="Arial"/>
          <w:b/>
          <w:lang w:bidi="es-ES"/>
        </w:rPr>
        <w:t xml:space="preserve">TERCERA.- </w:t>
      </w:r>
      <w:r w:rsidR="00C61BCC" w:rsidRPr="001008E2">
        <w:rPr>
          <w:rFonts w:ascii="Arial" w:hAnsi="Arial" w:cs="Arial"/>
          <w:lang w:bidi="es-ES"/>
        </w:rPr>
        <w:t xml:space="preserve">Asimismo, consideramos necesario transitar de una cultura de </w:t>
      </w:r>
      <w:r w:rsidR="00E27CB4">
        <w:rPr>
          <w:rFonts w:ascii="Arial" w:hAnsi="Arial" w:cs="Arial"/>
          <w:lang w:bidi="es-ES"/>
        </w:rPr>
        <w:t>anti</w:t>
      </w:r>
      <w:r w:rsidR="00C61BCC" w:rsidRPr="001008E2">
        <w:rPr>
          <w:rFonts w:ascii="Arial" w:hAnsi="Arial" w:cs="Arial"/>
          <w:lang w:bidi="es-ES"/>
        </w:rPr>
        <w:t>corrupción en donde los ciudadanos y servidores públicos no solamente asuman la responsabilidad de aplicar y cumplir con la ley en todas sus actuaciones, sino también de prevenir, rechazar, denunciar y sancionar las conductas ilícitas. Por ello, esta Legislatura ha venido trabajando de la mano con la sociedad en la construcción de un marco jurídico que permita que el gobierno y los órganos autónomos estén abiertos al escrutinio y a la evaluación de la sociedad, con la finalidad de generar un combate directo a la delincuencia y a la corrupción que tanto dañan a la sociedad, para contar con gobiernos y gobernantes que respondan con eficiencia y transparencia a sus demandas, pero sobre todo que actúen con ética y responsabilidad social en su encomienda de contribuir al impulso del desarrollo y bienestar de nuestro Estado.</w:t>
      </w:r>
    </w:p>
    <w:p w14:paraId="1FEA07E3" w14:textId="77777777" w:rsidR="00C61BCC" w:rsidRPr="001008E2" w:rsidRDefault="00C61BCC" w:rsidP="00C61BCC">
      <w:pPr>
        <w:spacing w:line="360" w:lineRule="auto"/>
        <w:jc w:val="both"/>
        <w:rPr>
          <w:rFonts w:ascii="Arial" w:hAnsi="Arial" w:cs="Arial"/>
          <w:lang w:bidi="es-ES"/>
        </w:rPr>
      </w:pPr>
    </w:p>
    <w:p w14:paraId="703D5B4A" w14:textId="77777777" w:rsidR="00C61BCC" w:rsidRDefault="00C61BCC" w:rsidP="00C61BCC">
      <w:pPr>
        <w:spacing w:line="360" w:lineRule="auto"/>
        <w:ind w:firstLine="708"/>
        <w:jc w:val="both"/>
        <w:rPr>
          <w:rFonts w:ascii="Arial" w:hAnsi="Arial" w:cs="Arial"/>
          <w:lang w:bidi="es-ES"/>
        </w:rPr>
      </w:pPr>
      <w:r w:rsidRPr="001008E2">
        <w:rPr>
          <w:rFonts w:ascii="Arial" w:hAnsi="Arial" w:cs="Arial"/>
          <w:lang w:bidi="es-ES"/>
        </w:rPr>
        <w:t xml:space="preserve">Bajo esa perspectiva, en el trabajo legislativo realizado por esta Soberanía se ha priorizado la rendición de cuentas y el funcionamiento de un sistema anticorrupción, con el fin de obtener mejores resultados en la transparencia y rendición de cuentas, promoviendo a la par, la cultura de la </w:t>
      </w:r>
      <w:r w:rsidRPr="001008E2">
        <w:rPr>
          <w:rFonts w:ascii="Arial" w:hAnsi="Arial" w:cs="Arial"/>
          <w:lang w:bidi="es-ES"/>
        </w:rPr>
        <w:lastRenderedPageBreak/>
        <w:t>legalidad, la transparencia y la honestidad, así como la eficiencia y el manejo adecuado de los recursos públicos.</w:t>
      </w:r>
    </w:p>
    <w:p w14:paraId="7CE41F30" w14:textId="77777777" w:rsidR="00C61BCC" w:rsidRDefault="00C61BCC" w:rsidP="00C61BCC">
      <w:pPr>
        <w:spacing w:line="360" w:lineRule="auto"/>
        <w:ind w:firstLine="708"/>
        <w:jc w:val="both"/>
        <w:rPr>
          <w:rFonts w:ascii="Arial" w:hAnsi="Arial" w:cs="Arial"/>
          <w:lang w:bidi="es-ES"/>
        </w:rPr>
      </w:pPr>
    </w:p>
    <w:p w14:paraId="568D77A3" w14:textId="0729FE1F" w:rsidR="00C61BCC" w:rsidRPr="001008E2" w:rsidRDefault="00C61BCC" w:rsidP="00C61BCC">
      <w:pPr>
        <w:spacing w:line="360" w:lineRule="auto"/>
        <w:ind w:firstLine="708"/>
        <w:jc w:val="both"/>
        <w:rPr>
          <w:rFonts w:ascii="Arial" w:hAnsi="Arial" w:cs="Arial"/>
          <w:lang w:bidi="es-ES"/>
        </w:rPr>
      </w:pPr>
      <w:r w:rsidRPr="001008E2">
        <w:rPr>
          <w:rFonts w:ascii="Arial" w:hAnsi="Arial" w:cs="Arial"/>
          <w:lang w:bidi="es-ES"/>
        </w:rPr>
        <w:t>En esos términos, es necesario seguir tomando las medidas necesarias desde nuestra legislación local para reforzar el control y evaluación a que deben ser sujetos los servidores públicos estatales, para lograr la consolidación de una administración pública en la cual, la gente tenga plena confianza, y en donde los servidores públicos tengan un verdadero compromiso de servicio en favor de la sociedad; y bajo esa tesitura coincidimos con el promovente, en el sentido que es necesario prever en las leyes, los instrumentos de transparencia y rendición de cuentas necesarios para lograr un eficaz combate a la corrupción y la mejora de la transparencia y de la legalidad.</w:t>
      </w:r>
      <w:r w:rsidR="00E27CB4">
        <w:rPr>
          <w:rFonts w:ascii="Arial" w:hAnsi="Arial" w:cs="Arial"/>
          <w:lang w:bidi="es-ES"/>
        </w:rPr>
        <w:t xml:space="preserve"> Al mismo tiempo se aprueba que dicho fiscal especializado comparezca ante el Pleno de la soberanía. </w:t>
      </w:r>
    </w:p>
    <w:p w14:paraId="0C338428" w14:textId="77777777" w:rsidR="00DA0D08" w:rsidRDefault="00DA0D08" w:rsidP="006F083A">
      <w:pPr>
        <w:spacing w:line="360" w:lineRule="auto"/>
        <w:ind w:firstLine="708"/>
        <w:jc w:val="both"/>
        <w:rPr>
          <w:rFonts w:ascii="Arial" w:hAnsi="Arial" w:cs="Arial"/>
          <w:lang w:val="es-ES" w:bidi="es-ES"/>
        </w:rPr>
      </w:pPr>
    </w:p>
    <w:p w14:paraId="2F61A123" w14:textId="77777777" w:rsidR="00A57076" w:rsidRDefault="00DA0D08" w:rsidP="00A57076">
      <w:pPr>
        <w:spacing w:line="360" w:lineRule="auto"/>
        <w:ind w:firstLine="708"/>
        <w:jc w:val="both"/>
        <w:rPr>
          <w:rFonts w:ascii="Arial" w:hAnsi="Arial" w:cs="Arial"/>
          <w:lang w:val="es-ES" w:bidi="es-ES"/>
        </w:rPr>
      </w:pPr>
      <w:r>
        <w:rPr>
          <w:rFonts w:ascii="Arial" w:hAnsi="Arial" w:cs="Arial"/>
          <w:lang w:val="es-ES" w:bidi="es-ES"/>
        </w:rPr>
        <w:t xml:space="preserve">No menos importante es que la reforma en cita no vulnera las características de los organismos autónomos, por el contrario, refuerza los principios constitucionales de acceso a la información y rendición de cuentas, lo anterior, en plena observancia a los criterios judiciales, a saber la del </w:t>
      </w:r>
      <w:r w:rsidR="00A57076">
        <w:rPr>
          <w:rFonts w:ascii="Arial" w:hAnsi="Arial" w:cs="Arial"/>
          <w:lang w:val="es-ES" w:bidi="es-ES"/>
        </w:rPr>
        <w:t xml:space="preserve">rubro, </w:t>
      </w:r>
      <w:r w:rsidRPr="00DA0D08">
        <w:rPr>
          <w:rFonts w:ascii="Arial" w:hAnsi="Arial" w:cs="Arial"/>
          <w:b/>
          <w:i/>
          <w:lang w:val="es-ES" w:bidi="es-ES"/>
        </w:rPr>
        <w:t>ÓRGANOS CONSTITUCIONALES AUTÓNOMOS. SUS CARACTERÍSTICAS</w:t>
      </w:r>
      <w:r>
        <w:rPr>
          <w:rStyle w:val="Refdenotaalpie"/>
          <w:rFonts w:ascii="Arial" w:hAnsi="Arial" w:cs="Arial"/>
          <w:b/>
          <w:i/>
          <w:lang w:val="es-ES" w:bidi="es-ES"/>
        </w:rPr>
        <w:footnoteReference w:id="1"/>
      </w:r>
      <w:r>
        <w:rPr>
          <w:rFonts w:ascii="Arial" w:hAnsi="Arial" w:cs="Arial"/>
          <w:b/>
          <w:i/>
          <w:lang w:val="es-ES" w:bidi="es-ES"/>
        </w:rPr>
        <w:t>.</w:t>
      </w:r>
      <w:r w:rsidR="00A57076">
        <w:rPr>
          <w:rFonts w:ascii="Arial" w:hAnsi="Arial" w:cs="Arial"/>
          <w:b/>
          <w:i/>
          <w:lang w:val="es-ES" w:bidi="es-ES"/>
        </w:rPr>
        <w:t xml:space="preserve"> </w:t>
      </w:r>
      <w:r w:rsidRPr="00DA0D08">
        <w:rPr>
          <w:rFonts w:ascii="Arial" w:hAnsi="Arial" w:cs="Arial"/>
          <w:lang w:val="es-ES" w:bidi="es-ES"/>
        </w:rPr>
        <w:t xml:space="preserve">Con motivo de la evolución del concepto de distribución del poder público se han introducido en el sistema jurídico mexicano, a través de diversas reformas constitucionales, órganos autónomos cuya actuación no está sujeta ni atribuida a los depositarios tradicionales del poder público (Poderes Legislativo, Ejecutivo y Judicial), a los que se les han </w:t>
      </w:r>
      <w:r w:rsidRPr="00DA0D08">
        <w:rPr>
          <w:rFonts w:ascii="Arial" w:hAnsi="Arial" w:cs="Arial"/>
          <w:lang w:val="es-ES" w:bidi="es-ES"/>
        </w:rPr>
        <w:lastRenderedPageBreak/>
        <w:t xml:space="preserve">encargado funciones estatales específicas, con el fin de obtener una mayor especialización, agilización, control y transparencia para atender eficazmente las demandas sociales; sin que con ello se altere o destruya la tradicional doctrina de la división de poderes, pues la circunstancia de que los referidos organismos guarden autonomía e independencia de los poderes primarios, no significa que no formen parte del Estado mexicano, ya que su misión principal radica en atender necesidades torales tanto del Estado como de la sociedad en general, conformándose como nuevos organismos que se encuentran a la par de los órganos tradicionales. </w:t>
      </w:r>
    </w:p>
    <w:p w14:paraId="4F6F94CE" w14:textId="77777777" w:rsidR="00A57076" w:rsidRDefault="00A57076" w:rsidP="00A57076">
      <w:pPr>
        <w:spacing w:line="360" w:lineRule="auto"/>
        <w:ind w:firstLine="708"/>
        <w:jc w:val="both"/>
        <w:rPr>
          <w:rFonts w:ascii="Arial" w:hAnsi="Arial" w:cs="Arial"/>
          <w:lang w:val="es-ES" w:bidi="es-ES"/>
        </w:rPr>
      </w:pPr>
    </w:p>
    <w:p w14:paraId="06AC7B8E" w14:textId="77777777" w:rsidR="00DA0D08" w:rsidRPr="00DA0D08" w:rsidRDefault="00DA0D08" w:rsidP="00A57076">
      <w:pPr>
        <w:spacing w:line="360" w:lineRule="auto"/>
        <w:ind w:firstLine="708"/>
        <w:jc w:val="both"/>
        <w:rPr>
          <w:rFonts w:ascii="Arial" w:hAnsi="Arial" w:cs="Arial"/>
          <w:b/>
          <w:i/>
          <w:lang w:val="es-ES" w:bidi="es-ES"/>
        </w:rPr>
      </w:pPr>
      <w:r w:rsidRPr="00DA0D08">
        <w:rPr>
          <w:rFonts w:ascii="Arial" w:hAnsi="Arial" w:cs="Arial"/>
          <w:lang w:val="es-ES" w:bidi="es-ES"/>
        </w:rPr>
        <w:t>Ahora bien, aun cuando no existe algún precepto constitucional que regule la existencia de los órganos constitucionales autónomos, éstos deben: a) estar establecidos y configurados directamente en la Constitución; b) mantener con los otros órganos del Estado relaciones de coordinación; c) contar con autonomía e independencia funcional y financiera; y, d) atender funciones coyunturales del Estado que requieran ser eficazmente atendidas en beneficio de la sociedad.</w:t>
      </w:r>
    </w:p>
    <w:p w14:paraId="220CAC76" w14:textId="77777777" w:rsidR="00DA0D08" w:rsidRPr="00DA0D08" w:rsidRDefault="00DA0D08" w:rsidP="00DA0D08">
      <w:pPr>
        <w:spacing w:line="360" w:lineRule="auto"/>
        <w:ind w:firstLine="708"/>
        <w:jc w:val="both"/>
        <w:rPr>
          <w:rFonts w:ascii="Arial" w:hAnsi="Arial" w:cs="Arial"/>
          <w:lang w:val="es-ES" w:bidi="es-ES"/>
        </w:rPr>
      </w:pPr>
    </w:p>
    <w:p w14:paraId="0270E150" w14:textId="1EB0ADDF" w:rsidR="00A26D04" w:rsidRPr="00A26D04" w:rsidRDefault="00A26D04" w:rsidP="00A26D04">
      <w:pPr>
        <w:spacing w:line="360" w:lineRule="auto"/>
        <w:ind w:right="-3" w:firstLine="709"/>
        <w:jc w:val="both"/>
        <w:rPr>
          <w:rFonts w:ascii="Arial" w:eastAsia="Arial" w:hAnsi="Arial" w:cs="Arial"/>
          <w:color w:val="000000"/>
        </w:rPr>
      </w:pPr>
      <w:r>
        <w:rPr>
          <w:rFonts w:ascii="Arial" w:eastAsia="Arial" w:hAnsi="Arial" w:cs="Arial"/>
          <w:b/>
          <w:color w:val="000000"/>
        </w:rPr>
        <w:t xml:space="preserve">CUARTA.-  </w:t>
      </w:r>
      <w:r w:rsidR="00BD2FF2">
        <w:rPr>
          <w:rFonts w:ascii="Arial" w:eastAsia="Arial" w:hAnsi="Arial" w:cs="Arial"/>
          <w:color w:val="000000"/>
        </w:rPr>
        <w:t xml:space="preserve">En tal virtud, las y los integrantes de la Comisión Permanente de Puntos Constitucionales y Gobernación, consideramos que este dictamen con proyecto de Decreto por el que se modifica </w:t>
      </w:r>
      <w:r w:rsidR="00BD2FF2">
        <w:rPr>
          <w:rFonts w:ascii="Arial" w:eastAsia="Arial" w:hAnsi="Arial" w:cs="Arial"/>
        </w:rPr>
        <w:t xml:space="preserve">la Constitución Política del Estado de Yucatán, en materia de fortalecimiento institucional, </w:t>
      </w:r>
      <w:r w:rsidR="00BD2FF2">
        <w:rPr>
          <w:rFonts w:ascii="Arial" w:eastAsia="Arial" w:hAnsi="Arial" w:cs="Arial"/>
          <w:color w:val="000000"/>
        </w:rPr>
        <w:t xml:space="preserve">debe ser aprobado en los términos planteados por los </w:t>
      </w:r>
      <w:r>
        <w:rPr>
          <w:rFonts w:ascii="Arial" w:eastAsia="Arial" w:hAnsi="Arial" w:cs="Arial"/>
          <w:color w:val="000000"/>
        </w:rPr>
        <w:t>razo</w:t>
      </w:r>
      <w:r w:rsidR="00D21919">
        <w:rPr>
          <w:rFonts w:ascii="Arial" w:eastAsia="Arial" w:hAnsi="Arial" w:cs="Arial"/>
          <w:color w:val="000000"/>
        </w:rPr>
        <w:t xml:space="preserve">namientos antes expresados y con ello </w:t>
      </w:r>
      <w:r w:rsidRPr="00A26D04">
        <w:rPr>
          <w:rFonts w:ascii="Arial" w:eastAsia="Arial" w:hAnsi="Arial" w:cs="Arial"/>
          <w:color w:val="000000"/>
        </w:rPr>
        <w:t xml:space="preserve">el Fiscal Especializado en Combate a la </w:t>
      </w:r>
      <w:r w:rsidR="00D21919">
        <w:rPr>
          <w:rFonts w:ascii="Arial" w:eastAsia="Arial" w:hAnsi="Arial" w:cs="Arial"/>
          <w:color w:val="000000"/>
        </w:rPr>
        <w:t>Corrupción del Estado</w:t>
      </w:r>
      <w:r w:rsidRPr="00A26D04">
        <w:rPr>
          <w:rFonts w:ascii="Arial" w:eastAsia="Arial" w:hAnsi="Arial" w:cs="Arial"/>
          <w:color w:val="000000"/>
        </w:rPr>
        <w:t xml:space="preserve">, rinda un Informe anual ante este H. Congreso del Estado, y comparezca ante la Comisión Permanente de Vigilancia de la cuenta pública, Transparencia y Anticorrupción, </w:t>
      </w:r>
      <w:r w:rsidR="00D21919">
        <w:rPr>
          <w:rFonts w:ascii="Arial" w:eastAsia="Arial" w:hAnsi="Arial" w:cs="Arial"/>
          <w:color w:val="000000"/>
        </w:rPr>
        <w:t>para</w:t>
      </w:r>
      <w:r w:rsidRPr="00A26D04">
        <w:rPr>
          <w:rFonts w:ascii="Arial" w:eastAsia="Arial" w:hAnsi="Arial" w:cs="Arial"/>
          <w:color w:val="000000"/>
        </w:rPr>
        <w:t xml:space="preserve"> dar a conocer el estado que guarda la Fiscalía Especializada en combate a la corrupción y los diputados puedan </w:t>
      </w:r>
      <w:r w:rsidRPr="00A26D04">
        <w:rPr>
          <w:rFonts w:ascii="Arial" w:eastAsia="Arial" w:hAnsi="Arial" w:cs="Arial"/>
          <w:color w:val="000000"/>
        </w:rPr>
        <w:lastRenderedPageBreak/>
        <w:t>formularle cuestionamientos acerca de los resultados obtenidos de la aplicación de recursos y trabajos pendientes por realizar.</w:t>
      </w:r>
    </w:p>
    <w:p w14:paraId="244198ED" w14:textId="4C8416F0" w:rsidR="008A7951" w:rsidRDefault="008A7951" w:rsidP="00A26D04">
      <w:pPr>
        <w:spacing w:line="360" w:lineRule="auto"/>
        <w:ind w:right="-3" w:firstLine="709"/>
        <w:jc w:val="both"/>
        <w:rPr>
          <w:rFonts w:ascii="Arial" w:eastAsia="Arial" w:hAnsi="Arial" w:cs="Arial"/>
          <w:color w:val="000000"/>
        </w:rPr>
      </w:pPr>
    </w:p>
    <w:p w14:paraId="74E479E5" w14:textId="77777777" w:rsidR="00EA0D47" w:rsidRDefault="00BD2FF2">
      <w:pPr>
        <w:spacing w:line="360" w:lineRule="auto"/>
        <w:ind w:right="-3" w:firstLine="709"/>
        <w:jc w:val="both"/>
        <w:rPr>
          <w:rFonts w:ascii="Arial" w:eastAsia="Arial" w:hAnsi="Arial" w:cs="Arial"/>
        </w:rPr>
      </w:pPr>
      <w:bookmarkStart w:id="2" w:name="_2s8eyo1" w:colFirst="0" w:colLast="0"/>
      <w:bookmarkEnd w:id="2"/>
      <w:r>
        <w:rPr>
          <w:rFonts w:ascii="Arial" w:eastAsia="Arial" w:hAnsi="Arial" w:cs="Arial"/>
        </w:rPr>
        <w:t xml:space="preserve">Por lo que con fundamento en los artículos 29 y 30 fracción V de la Constitución Política; artículos 18, 43 fracción I inciso a) y </w:t>
      </w:r>
      <w:r>
        <w:rPr>
          <w:rFonts w:ascii="Arial" w:eastAsia="Arial" w:hAnsi="Arial" w:cs="Arial"/>
          <w:color w:val="000000"/>
        </w:rPr>
        <w:t xml:space="preserve">44 fracción IX </w:t>
      </w:r>
      <w:r>
        <w:rPr>
          <w:rFonts w:ascii="Arial" w:eastAsia="Arial" w:hAnsi="Arial" w:cs="Arial"/>
        </w:rPr>
        <w:t>de la Ley de Gobierno del Poder Legislativo y 71 fracción II del Reglamento de la Ley de Gobierno del Poder Legislativo, todos del Estado de Yucatán, sometemos a consideración del Pleno del H. Congreso del Estado de Yucatán, el siguiente proyecto de,</w:t>
      </w:r>
    </w:p>
    <w:p w14:paraId="7C252BDE" w14:textId="77777777" w:rsidR="00EA0D47" w:rsidRDefault="00EA0D47">
      <w:pPr>
        <w:spacing w:line="360" w:lineRule="auto"/>
        <w:ind w:right="-3" w:firstLine="709"/>
        <w:jc w:val="both"/>
        <w:rPr>
          <w:rFonts w:ascii="Arial" w:eastAsia="Arial" w:hAnsi="Arial" w:cs="Arial"/>
        </w:rPr>
      </w:pPr>
    </w:p>
    <w:p w14:paraId="3910D038" w14:textId="77777777" w:rsidR="00EA0D47" w:rsidRDefault="00EA0D47">
      <w:pPr>
        <w:spacing w:line="360" w:lineRule="auto"/>
        <w:ind w:right="-3" w:firstLine="709"/>
        <w:jc w:val="both"/>
        <w:rPr>
          <w:rFonts w:ascii="Arial" w:eastAsia="Arial" w:hAnsi="Arial" w:cs="Arial"/>
        </w:rPr>
      </w:pPr>
    </w:p>
    <w:p w14:paraId="5510D5D3" w14:textId="77777777" w:rsidR="00EA0D47" w:rsidRDefault="00EA0D47">
      <w:pPr>
        <w:spacing w:line="360" w:lineRule="auto"/>
        <w:ind w:right="-3" w:firstLine="709"/>
        <w:jc w:val="both"/>
        <w:rPr>
          <w:rFonts w:ascii="Arial" w:eastAsia="Arial" w:hAnsi="Arial" w:cs="Arial"/>
        </w:rPr>
      </w:pPr>
    </w:p>
    <w:p w14:paraId="01E7E58F" w14:textId="77777777" w:rsidR="00EA0D47" w:rsidRDefault="00EA0D47">
      <w:pPr>
        <w:spacing w:line="360" w:lineRule="auto"/>
        <w:ind w:right="-3" w:firstLine="709"/>
        <w:jc w:val="both"/>
        <w:rPr>
          <w:rFonts w:ascii="Arial" w:eastAsia="Arial" w:hAnsi="Arial" w:cs="Arial"/>
        </w:rPr>
      </w:pPr>
    </w:p>
    <w:p w14:paraId="7B0AF862" w14:textId="77777777" w:rsidR="00D21919" w:rsidRDefault="00D21919">
      <w:pPr>
        <w:spacing w:line="360" w:lineRule="auto"/>
        <w:ind w:right="-3" w:firstLine="709"/>
        <w:jc w:val="both"/>
        <w:rPr>
          <w:rFonts w:ascii="Arial" w:eastAsia="Arial" w:hAnsi="Arial" w:cs="Arial"/>
        </w:rPr>
      </w:pPr>
    </w:p>
    <w:p w14:paraId="6EE7C687" w14:textId="77777777" w:rsidR="00D21919" w:rsidRDefault="00D21919">
      <w:pPr>
        <w:spacing w:line="360" w:lineRule="auto"/>
        <w:ind w:right="-3" w:firstLine="709"/>
        <w:jc w:val="both"/>
        <w:rPr>
          <w:rFonts w:ascii="Arial" w:eastAsia="Arial" w:hAnsi="Arial" w:cs="Arial"/>
        </w:rPr>
      </w:pPr>
    </w:p>
    <w:p w14:paraId="4CB81DDB" w14:textId="77777777" w:rsidR="00D21919" w:rsidRDefault="00D21919">
      <w:pPr>
        <w:spacing w:line="360" w:lineRule="auto"/>
        <w:ind w:right="-3" w:firstLine="709"/>
        <w:jc w:val="both"/>
        <w:rPr>
          <w:rFonts w:ascii="Arial" w:eastAsia="Arial" w:hAnsi="Arial" w:cs="Arial"/>
        </w:rPr>
      </w:pPr>
    </w:p>
    <w:p w14:paraId="4E5E3B4A" w14:textId="77777777" w:rsidR="00D21919" w:rsidRDefault="00D21919">
      <w:pPr>
        <w:spacing w:line="360" w:lineRule="auto"/>
        <w:ind w:right="-3" w:firstLine="709"/>
        <w:jc w:val="both"/>
        <w:rPr>
          <w:rFonts w:ascii="Arial" w:eastAsia="Arial" w:hAnsi="Arial" w:cs="Arial"/>
        </w:rPr>
      </w:pPr>
    </w:p>
    <w:p w14:paraId="101572D5" w14:textId="77777777" w:rsidR="00D21919" w:rsidRDefault="00D21919">
      <w:pPr>
        <w:spacing w:line="360" w:lineRule="auto"/>
        <w:ind w:right="-3" w:firstLine="709"/>
        <w:jc w:val="both"/>
        <w:rPr>
          <w:rFonts w:ascii="Arial" w:eastAsia="Arial" w:hAnsi="Arial" w:cs="Arial"/>
        </w:rPr>
      </w:pPr>
    </w:p>
    <w:p w14:paraId="21E30CE7" w14:textId="77777777" w:rsidR="00D21919" w:rsidRDefault="00D21919">
      <w:pPr>
        <w:spacing w:line="360" w:lineRule="auto"/>
        <w:ind w:right="-3" w:firstLine="709"/>
        <w:jc w:val="both"/>
        <w:rPr>
          <w:rFonts w:ascii="Arial" w:eastAsia="Arial" w:hAnsi="Arial" w:cs="Arial"/>
        </w:rPr>
      </w:pPr>
    </w:p>
    <w:p w14:paraId="1E72C440" w14:textId="77777777" w:rsidR="00D21919" w:rsidRDefault="00D21919">
      <w:pPr>
        <w:spacing w:line="360" w:lineRule="auto"/>
        <w:ind w:right="-3" w:firstLine="709"/>
        <w:jc w:val="both"/>
        <w:rPr>
          <w:rFonts w:ascii="Arial" w:eastAsia="Arial" w:hAnsi="Arial" w:cs="Arial"/>
        </w:rPr>
      </w:pPr>
    </w:p>
    <w:p w14:paraId="33DF85EC" w14:textId="77777777" w:rsidR="00D21919" w:rsidRDefault="00D21919">
      <w:pPr>
        <w:spacing w:line="360" w:lineRule="auto"/>
        <w:ind w:right="-3" w:firstLine="709"/>
        <w:jc w:val="both"/>
        <w:rPr>
          <w:rFonts w:ascii="Arial" w:eastAsia="Arial" w:hAnsi="Arial" w:cs="Arial"/>
        </w:rPr>
      </w:pPr>
    </w:p>
    <w:p w14:paraId="21216AD4" w14:textId="77777777" w:rsidR="00D21919" w:rsidRDefault="00D21919">
      <w:pPr>
        <w:spacing w:line="360" w:lineRule="auto"/>
        <w:ind w:right="-3" w:firstLine="709"/>
        <w:jc w:val="both"/>
        <w:rPr>
          <w:rFonts w:ascii="Arial" w:eastAsia="Arial" w:hAnsi="Arial" w:cs="Arial"/>
        </w:rPr>
      </w:pPr>
    </w:p>
    <w:p w14:paraId="1A0C146B" w14:textId="77777777" w:rsidR="00D21919" w:rsidRDefault="00D21919">
      <w:pPr>
        <w:spacing w:line="360" w:lineRule="auto"/>
        <w:ind w:right="-3" w:firstLine="709"/>
        <w:jc w:val="both"/>
        <w:rPr>
          <w:rFonts w:ascii="Arial" w:eastAsia="Arial" w:hAnsi="Arial" w:cs="Arial"/>
        </w:rPr>
      </w:pPr>
    </w:p>
    <w:p w14:paraId="5C7818B2" w14:textId="77777777" w:rsidR="00D21919" w:rsidRDefault="00D21919">
      <w:pPr>
        <w:spacing w:line="360" w:lineRule="auto"/>
        <w:ind w:right="-3" w:firstLine="709"/>
        <w:jc w:val="both"/>
        <w:rPr>
          <w:rFonts w:ascii="Arial" w:eastAsia="Arial" w:hAnsi="Arial" w:cs="Arial"/>
        </w:rPr>
      </w:pPr>
    </w:p>
    <w:p w14:paraId="06585DFA" w14:textId="77777777" w:rsidR="00D21919" w:rsidRDefault="00D21919">
      <w:pPr>
        <w:spacing w:line="360" w:lineRule="auto"/>
        <w:ind w:right="-3" w:firstLine="709"/>
        <w:jc w:val="both"/>
        <w:rPr>
          <w:rFonts w:ascii="Arial" w:eastAsia="Arial" w:hAnsi="Arial" w:cs="Arial"/>
        </w:rPr>
      </w:pPr>
    </w:p>
    <w:p w14:paraId="4EEDD75A" w14:textId="77777777" w:rsidR="005370C1" w:rsidRDefault="005370C1">
      <w:pPr>
        <w:spacing w:line="360" w:lineRule="auto"/>
        <w:ind w:right="-3" w:firstLine="709"/>
        <w:jc w:val="both"/>
        <w:rPr>
          <w:rFonts w:ascii="Arial" w:eastAsia="Arial" w:hAnsi="Arial" w:cs="Arial"/>
        </w:rPr>
      </w:pPr>
    </w:p>
    <w:p w14:paraId="156B7FA0" w14:textId="77777777" w:rsidR="005370C1" w:rsidRDefault="005370C1">
      <w:pPr>
        <w:spacing w:line="360" w:lineRule="auto"/>
        <w:ind w:right="-3" w:firstLine="709"/>
        <w:jc w:val="both"/>
        <w:rPr>
          <w:rFonts w:ascii="Arial" w:eastAsia="Arial" w:hAnsi="Arial" w:cs="Arial"/>
        </w:rPr>
      </w:pPr>
    </w:p>
    <w:p w14:paraId="580BCE21" w14:textId="77777777" w:rsidR="005370C1" w:rsidRDefault="005370C1">
      <w:pPr>
        <w:spacing w:line="360" w:lineRule="auto"/>
        <w:ind w:right="-3" w:firstLine="709"/>
        <w:jc w:val="both"/>
        <w:rPr>
          <w:rFonts w:ascii="Arial" w:eastAsia="Arial" w:hAnsi="Arial" w:cs="Arial"/>
        </w:rPr>
      </w:pPr>
    </w:p>
    <w:p w14:paraId="57EF99E2" w14:textId="77777777" w:rsidR="005370C1" w:rsidRDefault="005370C1">
      <w:pPr>
        <w:spacing w:line="360" w:lineRule="auto"/>
        <w:ind w:right="-3" w:firstLine="709"/>
        <w:jc w:val="both"/>
        <w:rPr>
          <w:rFonts w:ascii="Arial" w:eastAsia="Arial" w:hAnsi="Arial" w:cs="Arial"/>
        </w:rPr>
      </w:pPr>
    </w:p>
    <w:p w14:paraId="32A7918D" w14:textId="77777777" w:rsidR="00EA0D47" w:rsidRPr="003E664F" w:rsidRDefault="00EA0D47" w:rsidP="003E664F">
      <w:pPr>
        <w:spacing w:line="360" w:lineRule="auto"/>
        <w:jc w:val="center"/>
        <w:rPr>
          <w:rFonts w:ascii="Arial" w:hAnsi="Arial" w:cs="Arial"/>
          <w:b/>
        </w:rPr>
      </w:pPr>
      <w:r w:rsidRPr="003E664F">
        <w:rPr>
          <w:rFonts w:ascii="Arial" w:hAnsi="Arial" w:cs="Arial"/>
          <w:b/>
        </w:rPr>
        <w:lastRenderedPageBreak/>
        <w:t>DECRETO</w:t>
      </w:r>
    </w:p>
    <w:p w14:paraId="2D1BF5EA" w14:textId="6DC22951" w:rsidR="00EA0D47" w:rsidRPr="003E664F" w:rsidRDefault="00EA0D47" w:rsidP="003E664F">
      <w:pPr>
        <w:jc w:val="both"/>
        <w:rPr>
          <w:rFonts w:ascii="Arial" w:hAnsi="Arial" w:cs="Arial"/>
          <w:b/>
        </w:rPr>
      </w:pPr>
      <w:r w:rsidRPr="003E664F">
        <w:rPr>
          <w:rFonts w:ascii="Arial" w:hAnsi="Arial" w:cs="Arial"/>
          <w:b/>
        </w:rPr>
        <w:t xml:space="preserve">Por el que se modifica la Constitución Política del Estado de Yucatán, </w:t>
      </w:r>
      <w:r w:rsidR="00B235C9" w:rsidRPr="00B235C9">
        <w:rPr>
          <w:rFonts w:ascii="Arial" w:hAnsi="Arial" w:cs="Arial"/>
          <w:b/>
        </w:rPr>
        <w:t>en materia de comparecencia de funcionarios y de rendición del informe del Fiscal Especializado en Combate a la Corrupción.</w:t>
      </w:r>
    </w:p>
    <w:p w14:paraId="24B5ED59" w14:textId="77777777" w:rsidR="00EA0D47" w:rsidRPr="003E664F" w:rsidRDefault="00EA0D47" w:rsidP="003E664F">
      <w:pPr>
        <w:spacing w:line="360" w:lineRule="auto"/>
        <w:jc w:val="both"/>
        <w:rPr>
          <w:rFonts w:ascii="Arial" w:hAnsi="Arial" w:cs="Arial"/>
        </w:rPr>
      </w:pPr>
    </w:p>
    <w:p w14:paraId="724215FA" w14:textId="69A0F511" w:rsidR="005370C1" w:rsidRPr="005370C1" w:rsidRDefault="005370C1" w:rsidP="005370C1">
      <w:pPr>
        <w:jc w:val="both"/>
        <w:rPr>
          <w:rFonts w:ascii="Arial" w:hAnsi="Arial" w:cs="Arial"/>
        </w:rPr>
      </w:pPr>
      <w:r w:rsidRPr="005370C1">
        <w:rPr>
          <w:rFonts w:ascii="Arial" w:hAnsi="Arial" w:cs="Arial"/>
          <w:b/>
        </w:rPr>
        <w:t>Artículo único.</w:t>
      </w:r>
      <w:r w:rsidRPr="005370C1">
        <w:rPr>
          <w:rFonts w:ascii="Arial" w:hAnsi="Arial" w:cs="Arial"/>
        </w:rPr>
        <w:t xml:space="preserve"> Se adicionan</w:t>
      </w:r>
      <w:r w:rsidR="00CF64AA">
        <w:rPr>
          <w:rFonts w:ascii="Arial" w:hAnsi="Arial" w:cs="Arial"/>
        </w:rPr>
        <w:t xml:space="preserve"> </w:t>
      </w:r>
      <w:r w:rsidRPr="005370C1">
        <w:rPr>
          <w:rFonts w:ascii="Arial" w:hAnsi="Arial" w:cs="Arial"/>
        </w:rPr>
        <w:t>los párrafos quinto y</w:t>
      </w:r>
      <w:r w:rsidR="00CF64AA">
        <w:rPr>
          <w:rFonts w:ascii="Arial" w:hAnsi="Arial" w:cs="Arial"/>
        </w:rPr>
        <w:t xml:space="preserve"> sexto al artículo 75 Quinquies</w:t>
      </w:r>
      <w:r w:rsidRPr="005370C1">
        <w:rPr>
          <w:rFonts w:ascii="Arial" w:hAnsi="Arial" w:cs="Arial"/>
        </w:rPr>
        <w:t>, todos de la Constitución Política del Estado de Yucatán, para quedar como sigue:</w:t>
      </w:r>
    </w:p>
    <w:p w14:paraId="49313511" w14:textId="77777777" w:rsidR="00EA0D47" w:rsidRPr="003E664F" w:rsidRDefault="00EA0D47" w:rsidP="003E664F">
      <w:pPr>
        <w:spacing w:line="360" w:lineRule="auto"/>
        <w:jc w:val="both"/>
        <w:rPr>
          <w:rFonts w:ascii="Arial" w:hAnsi="Arial" w:cs="Arial"/>
        </w:rPr>
      </w:pPr>
    </w:p>
    <w:p w14:paraId="6CDDA705" w14:textId="0F7B791D" w:rsidR="00EA0D47" w:rsidRPr="003E664F" w:rsidRDefault="00EA0D47" w:rsidP="003E664F">
      <w:pPr>
        <w:spacing w:line="360" w:lineRule="auto"/>
        <w:jc w:val="both"/>
        <w:rPr>
          <w:rFonts w:ascii="Arial" w:hAnsi="Arial" w:cs="Arial"/>
        </w:rPr>
      </w:pPr>
      <w:r w:rsidRPr="003E664F">
        <w:rPr>
          <w:rFonts w:ascii="Arial" w:hAnsi="Arial" w:cs="Arial"/>
          <w:b/>
        </w:rPr>
        <w:t>Artículo 75 Quinquies.</w:t>
      </w:r>
      <w:r w:rsidR="00777E8F" w:rsidRPr="003E664F">
        <w:rPr>
          <w:rFonts w:ascii="Arial" w:hAnsi="Arial" w:cs="Arial"/>
          <w:b/>
        </w:rPr>
        <w:t>-</w:t>
      </w:r>
      <w:r w:rsidR="00777E8F" w:rsidRPr="003E664F">
        <w:rPr>
          <w:rFonts w:ascii="Arial" w:hAnsi="Arial" w:cs="Arial"/>
        </w:rPr>
        <w:t>…</w:t>
      </w:r>
    </w:p>
    <w:p w14:paraId="2EB4A999" w14:textId="77777777" w:rsidR="00EA0D47" w:rsidRPr="003E664F" w:rsidRDefault="00EA0D47" w:rsidP="00014550">
      <w:pPr>
        <w:spacing w:line="360" w:lineRule="auto"/>
        <w:ind w:firstLine="720"/>
        <w:jc w:val="both"/>
        <w:rPr>
          <w:rFonts w:ascii="Arial" w:hAnsi="Arial" w:cs="Arial"/>
        </w:rPr>
      </w:pPr>
      <w:r w:rsidRPr="003E664F">
        <w:rPr>
          <w:rFonts w:ascii="Arial" w:hAnsi="Arial" w:cs="Arial"/>
        </w:rPr>
        <w:t>…</w:t>
      </w:r>
    </w:p>
    <w:p w14:paraId="6ABF9758" w14:textId="77777777" w:rsidR="00EA0D47" w:rsidRPr="003E664F" w:rsidRDefault="00EA0D47" w:rsidP="00014550">
      <w:pPr>
        <w:spacing w:line="360" w:lineRule="auto"/>
        <w:ind w:firstLine="720"/>
        <w:jc w:val="both"/>
        <w:rPr>
          <w:rFonts w:ascii="Arial" w:hAnsi="Arial" w:cs="Arial"/>
        </w:rPr>
      </w:pPr>
      <w:r w:rsidRPr="003E664F">
        <w:rPr>
          <w:rFonts w:ascii="Arial" w:hAnsi="Arial" w:cs="Arial"/>
        </w:rPr>
        <w:t>…</w:t>
      </w:r>
    </w:p>
    <w:p w14:paraId="3EFEF26E" w14:textId="77777777" w:rsidR="00EA0D47" w:rsidRPr="003E664F" w:rsidRDefault="00EA0D47" w:rsidP="00014550">
      <w:pPr>
        <w:spacing w:line="360" w:lineRule="auto"/>
        <w:ind w:firstLine="720"/>
        <w:jc w:val="both"/>
        <w:rPr>
          <w:rFonts w:ascii="Arial" w:hAnsi="Arial" w:cs="Arial"/>
        </w:rPr>
      </w:pPr>
      <w:r w:rsidRPr="003E664F">
        <w:rPr>
          <w:rFonts w:ascii="Arial" w:hAnsi="Arial" w:cs="Arial"/>
        </w:rPr>
        <w:t>…</w:t>
      </w:r>
    </w:p>
    <w:p w14:paraId="55A733BC" w14:textId="77777777" w:rsidR="00EA0D47" w:rsidRPr="003E664F" w:rsidRDefault="00EA0D47" w:rsidP="00066E91">
      <w:pPr>
        <w:spacing w:line="360" w:lineRule="auto"/>
        <w:ind w:firstLine="720"/>
        <w:jc w:val="both"/>
        <w:rPr>
          <w:rFonts w:ascii="Arial" w:hAnsi="Arial" w:cs="Arial"/>
        </w:rPr>
      </w:pPr>
    </w:p>
    <w:p w14:paraId="6F926792" w14:textId="54ADBE15" w:rsidR="00066E91" w:rsidRDefault="00EA0D47" w:rsidP="00066E91">
      <w:pPr>
        <w:spacing w:line="360" w:lineRule="auto"/>
        <w:ind w:firstLine="720"/>
        <w:jc w:val="both"/>
        <w:rPr>
          <w:rFonts w:ascii="Arial" w:hAnsi="Arial" w:cs="Arial"/>
        </w:rPr>
      </w:pPr>
      <w:r w:rsidRPr="003E664F">
        <w:rPr>
          <w:rFonts w:ascii="Arial" w:hAnsi="Arial" w:cs="Arial"/>
        </w:rPr>
        <w:t>El fiscal Especializado en Combate a la Corrupción deberá presentar ante el Congreso del Estado, en el mes de febrero de cada año, un informe por escrito de las actividades y  de resultados de la Fiscalía Especializada en Combate a la Corrupción, del período comprend</w:t>
      </w:r>
      <w:r w:rsidR="00932297" w:rsidRPr="003E664F">
        <w:rPr>
          <w:rFonts w:ascii="Arial" w:hAnsi="Arial" w:cs="Arial"/>
        </w:rPr>
        <w:t xml:space="preserve">ido entre el 1 de enero y el 31 </w:t>
      </w:r>
      <w:r w:rsidRPr="003E664F">
        <w:rPr>
          <w:rFonts w:ascii="Arial" w:hAnsi="Arial" w:cs="Arial"/>
        </w:rPr>
        <w:t xml:space="preserve">de diciembre del año inmediato anterior. </w:t>
      </w:r>
      <w:r w:rsidR="00B44CAF">
        <w:rPr>
          <w:rFonts w:ascii="Arial" w:hAnsi="Arial" w:cs="Arial"/>
        </w:rPr>
        <w:t>En el mes de marzo comparecerá para exponer una síntesis del citado informe ante la comisión permanente que establezca la Ley de Gobierno del Poder Legislativo del Estado de Yucatán.</w:t>
      </w:r>
    </w:p>
    <w:p w14:paraId="50EA656F" w14:textId="77777777" w:rsidR="00EA0D47" w:rsidRPr="003E664F" w:rsidRDefault="00EA0D47" w:rsidP="003E664F">
      <w:pPr>
        <w:spacing w:line="360" w:lineRule="auto"/>
        <w:jc w:val="both"/>
        <w:rPr>
          <w:rFonts w:ascii="Arial" w:hAnsi="Arial" w:cs="Arial"/>
        </w:rPr>
      </w:pPr>
    </w:p>
    <w:p w14:paraId="4B4231F5" w14:textId="4CA7B2AD" w:rsidR="00EA0D47" w:rsidRPr="003E664F" w:rsidRDefault="00EA0D47" w:rsidP="003E664F">
      <w:pPr>
        <w:spacing w:line="360" w:lineRule="auto"/>
        <w:ind w:firstLine="720"/>
        <w:jc w:val="both"/>
        <w:rPr>
          <w:rFonts w:ascii="Arial" w:hAnsi="Arial" w:cs="Arial"/>
        </w:rPr>
      </w:pPr>
      <w:r w:rsidRPr="003E664F">
        <w:rPr>
          <w:rFonts w:ascii="Arial" w:hAnsi="Arial" w:cs="Arial"/>
        </w:rPr>
        <w:t>Recibido el informe, el Cong</w:t>
      </w:r>
      <w:r w:rsidR="00FC1811">
        <w:rPr>
          <w:rFonts w:ascii="Arial" w:hAnsi="Arial" w:cs="Arial"/>
        </w:rPr>
        <w:t>reso efectuará</w:t>
      </w:r>
      <w:r w:rsidRPr="003E664F">
        <w:rPr>
          <w:rFonts w:ascii="Arial" w:hAnsi="Arial" w:cs="Arial"/>
        </w:rPr>
        <w:t xml:space="preserve"> su estudio y análisis en los términos que su propia </w:t>
      </w:r>
      <w:r w:rsidR="00066E91">
        <w:rPr>
          <w:rFonts w:ascii="Arial" w:hAnsi="Arial" w:cs="Arial"/>
        </w:rPr>
        <w:t>l</w:t>
      </w:r>
      <w:r w:rsidRPr="003E664F">
        <w:rPr>
          <w:rFonts w:ascii="Arial" w:hAnsi="Arial" w:cs="Arial"/>
        </w:rPr>
        <w:t>ey establezca.</w:t>
      </w:r>
    </w:p>
    <w:p w14:paraId="1FA7B2D1" w14:textId="77777777" w:rsidR="00EA0D47" w:rsidRPr="003E664F" w:rsidRDefault="00932297" w:rsidP="003E664F">
      <w:pPr>
        <w:spacing w:line="360" w:lineRule="auto"/>
        <w:jc w:val="center"/>
        <w:rPr>
          <w:rFonts w:ascii="Arial" w:hAnsi="Arial" w:cs="Arial"/>
          <w:b/>
        </w:rPr>
      </w:pPr>
      <w:r w:rsidRPr="003E664F">
        <w:rPr>
          <w:rFonts w:ascii="Arial" w:hAnsi="Arial" w:cs="Arial"/>
          <w:b/>
        </w:rPr>
        <w:t>Transitorios</w:t>
      </w:r>
    </w:p>
    <w:p w14:paraId="7F83B4F1" w14:textId="77777777" w:rsidR="00EA0D47" w:rsidRPr="003E664F" w:rsidRDefault="00EA0D47" w:rsidP="003E664F">
      <w:pPr>
        <w:spacing w:line="360" w:lineRule="auto"/>
        <w:jc w:val="both"/>
        <w:rPr>
          <w:rFonts w:ascii="Arial" w:hAnsi="Arial" w:cs="Arial"/>
        </w:rPr>
      </w:pPr>
    </w:p>
    <w:p w14:paraId="7AC18A84" w14:textId="77777777" w:rsidR="00EA0D47" w:rsidRPr="003E664F" w:rsidRDefault="00EA0D47" w:rsidP="000969F9">
      <w:pPr>
        <w:spacing w:line="276" w:lineRule="auto"/>
        <w:ind w:firstLine="720"/>
        <w:jc w:val="both"/>
        <w:rPr>
          <w:rFonts w:ascii="Arial" w:hAnsi="Arial" w:cs="Arial"/>
        </w:rPr>
      </w:pPr>
      <w:r w:rsidRPr="003E664F">
        <w:rPr>
          <w:rFonts w:ascii="Arial" w:hAnsi="Arial" w:cs="Arial"/>
          <w:b/>
        </w:rPr>
        <w:t>Artículo primero.</w:t>
      </w:r>
      <w:r w:rsidRPr="003E664F">
        <w:rPr>
          <w:rFonts w:ascii="Arial" w:hAnsi="Arial" w:cs="Arial"/>
        </w:rPr>
        <w:t xml:space="preserve"> Este decreto entrará en vigor al día siguiente al de su publicación en el Diario Oficial del Gobierno del Estado de Yucatán.</w:t>
      </w:r>
    </w:p>
    <w:p w14:paraId="6DEBEBA7" w14:textId="77777777" w:rsidR="00EA0D47" w:rsidRDefault="00EA0D47" w:rsidP="000969F9">
      <w:pPr>
        <w:spacing w:line="276" w:lineRule="auto"/>
        <w:jc w:val="both"/>
        <w:rPr>
          <w:rFonts w:ascii="Arial" w:hAnsi="Arial" w:cs="Arial"/>
        </w:rPr>
      </w:pPr>
    </w:p>
    <w:p w14:paraId="18C428A4" w14:textId="77777777" w:rsidR="00B44CAF" w:rsidRDefault="00B44CAF" w:rsidP="000969F9">
      <w:pPr>
        <w:spacing w:line="276" w:lineRule="auto"/>
        <w:jc w:val="both"/>
        <w:rPr>
          <w:rFonts w:ascii="Arial" w:hAnsi="Arial" w:cs="Arial"/>
        </w:rPr>
      </w:pPr>
    </w:p>
    <w:p w14:paraId="3857EB01" w14:textId="77777777" w:rsidR="00B44CAF" w:rsidRPr="003E664F" w:rsidRDefault="00B44CAF" w:rsidP="000969F9">
      <w:pPr>
        <w:spacing w:line="276" w:lineRule="auto"/>
        <w:jc w:val="both"/>
        <w:rPr>
          <w:rFonts w:ascii="Arial" w:hAnsi="Arial" w:cs="Arial"/>
        </w:rPr>
      </w:pPr>
    </w:p>
    <w:p w14:paraId="61D37DBC" w14:textId="520A5F57" w:rsidR="009C491F" w:rsidRPr="003E664F" w:rsidRDefault="00EA0D47" w:rsidP="000969F9">
      <w:pPr>
        <w:spacing w:line="276" w:lineRule="auto"/>
        <w:ind w:firstLine="720"/>
        <w:jc w:val="both"/>
        <w:rPr>
          <w:rFonts w:ascii="Arial" w:eastAsia="Arial" w:hAnsi="Arial" w:cs="Arial"/>
          <w:b/>
        </w:rPr>
      </w:pPr>
      <w:r w:rsidRPr="003E664F">
        <w:rPr>
          <w:rFonts w:ascii="Arial" w:hAnsi="Arial" w:cs="Arial"/>
          <w:b/>
        </w:rPr>
        <w:lastRenderedPageBreak/>
        <w:t xml:space="preserve">Artículo </w:t>
      </w:r>
      <w:r w:rsidR="0093761A">
        <w:rPr>
          <w:rFonts w:ascii="Arial" w:hAnsi="Arial" w:cs="Arial"/>
          <w:b/>
        </w:rPr>
        <w:t>segundo</w:t>
      </w:r>
      <w:r w:rsidRPr="003E664F">
        <w:rPr>
          <w:rFonts w:ascii="Arial" w:hAnsi="Arial" w:cs="Arial"/>
          <w:b/>
        </w:rPr>
        <w:t>.</w:t>
      </w:r>
      <w:r w:rsidRPr="003E664F">
        <w:rPr>
          <w:rFonts w:ascii="Arial" w:hAnsi="Arial" w:cs="Arial"/>
        </w:rPr>
        <w:t xml:space="preserve"> Se derogan todas las disposiciones que se opongan a este decreto.</w:t>
      </w:r>
    </w:p>
    <w:p w14:paraId="098B8385" w14:textId="77777777" w:rsidR="009C491F" w:rsidRPr="003E664F" w:rsidRDefault="009C491F" w:rsidP="003E664F">
      <w:pPr>
        <w:spacing w:line="360" w:lineRule="auto"/>
        <w:jc w:val="both"/>
        <w:rPr>
          <w:rFonts w:ascii="Arial" w:eastAsia="Arial" w:hAnsi="Arial" w:cs="Arial"/>
          <w:b/>
        </w:rPr>
      </w:pPr>
    </w:p>
    <w:p w14:paraId="48414036" w14:textId="1A220866" w:rsidR="008A7951" w:rsidRPr="003E664F" w:rsidRDefault="0018027E" w:rsidP="0018027E">
      <w:pPr>
        <w:ind w:firstLine="720"/>
        <w:jc w:val="both"/>
        <w:rPr>
          <w:rFonts w:ascii="Arial" w:eastAsia="Arial" w:hAnsi="Arial" w:cs="Arial"/>
          <w:b/>
        </w:rPr>
      </w:pPr>
      <w:r>
        <w:rPr>
          <w:rFonts w:ascii="Arial" w:eastAsia="Arial" w:hAnsi="Arial" w:cs="Arial"/>
          <w:b/>
        </w:rPr>
        <w:t>DADO EN LA SALA DE USOS MÚLTIPLES</w:t>
      </w:r>
      <w:r w:rsidR="00BD2FF2" w:rsidRPr="003E664F">
        <w:rPr>
          <w:rFonts w:ascii="Arial" w:eastAsia="Arial" w:hAnsi="Arial" w:cs="Arial"/>
          <w:b/>
        </w:rPr>
        <w:t xml:space="preserve"> </w:t>
      </w:r>
      <w:r>
        <w:rPr>
          <w:rFonts w:ascii="Arial" w:eastAsia="Arial" w:hAnsi="Arial" w:cs="Arial"/>
          <w:b/>
        </w:rPr>
        <w:t>“</w:t>
      </w:r>
      <w:r w:rsidR="00BD2FF2" w:rsidRPr="003E664F">
        <w:rPr>
          <w:rFonts w:ascii="Arial" w:eastAsia="Arial" w:hAnsi="Arial" w:cs="Arial"/>
          <w:b/>
        </w:rPr>
        <w:t xml:space="preserve">MAESTRA CONSUELO ZAVALA CASTILLO” DEL RECINTO DEL PODER LEGISLATIVO, EN LA CIUDAD DE MÉRIDA, YUCATÁN, A LOS </w:t>
      </w:r>
      <w:r w:rsidR="00B67365">
        <w:rPr>
          <w:rFonts w:ascii="Arial" w:eastAsia="Arial" w:hAnsi="Arial" w:cs="Arial"/>
          <w:b/>
        </w:rPr>
        <w:t>TRECE</w:t>
      </w:r>
      <w:r w:rsidR="00FA17E0">
        <w:rPr>
          <w:rFonts w:ascii="Arial" w:eastAsia="Arial" w:hAnsi="Arial" w:cs="Arial"/>
          <w:b/>
        </w:rPr>
        <w:t xml:space="preserve"> </w:t>
      </w:r>
      <w:r w:rsidR="00BD2FF2" w:rsidRPr="003E664F">
        <w:rPr>
          <w:rFonts w:ascii="Arial" w:eastAsia="Arial" w:hAnsi="Arial" w:cs="Arial"/>
          <w:b/>
        </w:rPr>
        <w:t xml:space="preserve">DÍAS DEL MES DE </w:t>
      </w:r>
      <w:r w:rsidR="009C01FE" w:rsidRPr="003E664F">
        <w:rPr>
          <w:rFonts w:ascii="Arial" w:eastAsia="Arial" w:hAnsi="Arial" w:cs="Arial"/>
          <w:b/>
        </w:rPr>
        <w:t>MAYO DEL AÑO DOS MIL VEINTIUNO</w:t>
      </w:r>
      <w:r w:rsidR="00BD2FF2" w:rsidRPr="003E664F">
        <w:rPr>
          <w:rFonts w:ascii="Arial" w:eastAsia="Arial" w:hAnsi="Arial" w:cs="Arial"/>
          <w:b/>
        </w:rPr>
        <w:t>.</w:t>
      </w:r>
    </w:p>
    <w:p w14:paraId="0A49289E" w14:textId="77777777" w:rsidR="008A7951" w:rsidRDefault="008A7951" w:rsidP="003E664F">
      <w:pPr>
        <w:spacing w:line="360" w:lineRule="auto"/>
        <w:jc w:val="both"/>
        <w:rPr>
          <w:rFonts w:ascii="Arial" w:eastAsia="Arial" w:hAnsi="Arial" w:cs="Arial"/>
          <w:b/>
        </w:rPr>
      </w:pPr>
    </w:p>
    <w:p w14:paraId="33A7F670" w14:textId="77777777" w:rsidR="008A7951" w:rsidRDefault="00BD2FF2" w:rsidP="003E664F">
      <w:pPr>
        <w:pBdr>
          <w:top w:val="nil"/>
          <w:left w:val="nil"/>
          <w:bottom w:val="nil"/>
          <w:right w:val="nil"/>
          <w:between w:val="nil"/>
        </w:pBdr>
        <w:ind w:left="10" w:right="62"/>
        <w:jc w:val="center"/>
        <w:rPr>
          <w:rFonts w:ascii="Arial" w:eastAsia="Arial" w:hAnsi="Arial" w:cs="Arial"/>
          <w:b/>
          <w:color w:val="000000"/>
          <w:sz w:val="22"/>
        </w:rPr>
      </w:pPr>
      <w:r w:rsidRPr="005D44D1">
        <w:rPr>
          <w:rFonts w:ascii="Arial" w:eastAsia="Arial" w:hAnsi="Arial" w:cs="Arial"/>
          <w:b/>
          <w:color w:val="000000"/>
          <w:sz w:val="22"/>
        </w:rPr>
        <w:t>COMISIÓN PERMANENTE DE PUNTOS CONSTITUCIONALES Y GOBERNACIÓN</w:t>
      </w:r>
      <w:r w:rsidR="005D44D1" w:rsidRPr="005D44D1">
        <w:rPr>
          <w:rFonts w:ascii="Arial" w:eastAsia="Arial" w:hAnsi="Arial" w:cs="Arial"/>
          <w:b/>
          <w:color w:val="000000"/>
          <w:sz w:val="22"/>
        </w:rPr>
        <w:t>.</w:t>
      </w:r>
    </w:p>
    <w:p w14:paraId="0F05F69F" w14:textId="77777777" w:rsidR="0018027E" w:rsidRDefault="0018027E" w:rsidP="0018027E">
      <w:pPr>
        <w:pBdr>
          <w:top w:val="nil"/>
          <w:left w:val="nil"/>
          <w:bottom w:val="nil"/>
          <w:right w:val="nil"/>
          <w:between w:val="nil"/>
        </w:pBdr>
        <w:ind w:left="10" w:right="62"/>
        <w:rPr>
          <w:rFonts w:ascii="Arial" w:eastAsia="Arial" w:hAnsi="Arial" w:cs="Arial"/>
          <w:b/>
          <w:color w:val="000000"/>
          <w:sz w:val="22"/>
        </w:rPr>
      </w:pPr>
    </w:p>
    <w:tbl>
      <w:tblPr>
        <w:tblStyle w:val="Tablaconcuadrcula1"/>
        <w:tblW w:w="0" w:type="auto"/>
        <w:tblInd w:w="-20" w:type="dxa"/>
        <w:tblLook w:val="04A0" w:firstRow="1" w:lastRow="0" w:firstColumn="1" w:lastColumn="0" w:noHBand="0" w:noVBand="1"/>
      </w:tblPr>
      <w:tblGrid>
        <w:gridCol w:w="2213"/>
        <w:gridCol w:w="2112"/>
        <w:gridCol w:w="1957"/>
        <w:gridCol w:w="1991"/>
      </w:tblGrid>
      <w:tr w:rsidR="0018027E" w:rsidRPr="0018027E" w14:paraId="301614FF" w14:textId="77777777" w:rsidTr="00FC5323">
        <w:trPr>
          <w:trHeight w:val="419"/>
          <w:tblHeader/>
        </w:trPr>
        <w:tc>
          <w:tcPr>
            <w:tcW w:w="2213" w:type="dxa"/>
            <w:shd w:val="clear" w:color="auto" w:fill="BFBFBF"/>
          </w:tcPr>
          <w:p w14:paraId="6059CEED" w14:textId="77777777" w:rsidR="0018027E" w:rsidRPr="0018027E" w:rsidRDefault="0018027E" w:rsidP="0018027E">
            <w:pPr>
              <w:jc w:val="center"/>
              <w:rPr>
                <w:rFonts w:ascii="Arial" w:hAnsi="Arial" w:cs="Arial"/>
                <w:b/>
                <w:caps/>
                <w:sz w:val="20"/>
                <w:szCs w:val="20"/>
                <w:lang w:val="es-ES_tradnl" w:eastAsia="es-ES"/>
              </w:rPr>
            </w:pPr>
          </w:p>
          <w:p w14:paraId="70645234" w14:textId="77777777" w:rsidR="0018027E" w:rsidRPr="0018027E" w:rsidRDefault="0018027E" w:rsidP="0018027E">
            <w:pPr>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CARGO</w:t>
            </w:r>
          </w:p>
          <w:p w14:paraId="53B29B9C" w14:textId="77777777" w:rsidR="0018027E" w:rsidRPr="0018027E" w:rsidRDefault="0018027E" w:rsidP="0018027E">
            <w:pPr>
              <w:jc w:val="center"/>
              <w:rPr>
                <w:rFonts w:ascii="Arial" w:hAnsi="Arial" w:cs="Arial"/>
                <w:b/>
                <w:caps/>
                <w:sz w:val="20"/>
                <w:szCs w:val="20"/>
                <w:lang w:val="es-ES_tradnl" w:eastAsia="es-ES"/>
              </w:rPr>
            </w:pPr>
          </w:p>
        </w:tc>
        <w:tc>
          <w:tcPr>
            <w:tcW w:w="2112" w:type="dxa"/>
            <w:shd w:val="clear" w:color="auto" w:fill="BFBFBF"/>
          </w:tcPr>
          <w:p w14:paraId="0608A04B" w14:textId="77777777" w:rsidR="0018027E" w:rsidRPr="0018027E" w:rsidRDefault="0018027E" w:rsidP="0018027E">
            <w:pPr>
              <w:jc w:val="center"/>
              <w:rPr>
                <w:rFonts w:ascii="Arial" w:hAnsi="Arial" w:cs="Arial"/>
                <w:b/>
                <w:caps/>
                <w:sz w:val="20"/>
                <w:szCs w:val="20"/>
                <w:lang w:val="es-ES_tradnl" w:eastAsia="es-ES"/>
              </w:rPr>
            </w:pPr>
          </w:p>
          <w:p w14:paraId="13FA10F3" w14:textId="77777777" w:rsidR="0018027E" w:rsidRPr="0018027E" w:rsidRDefault="0018027E" w:rsidP="0018027E">
            <w:pPr>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NOMBRE</w:t>
            </w:r>
          </w:p>
        </w:tc>
        <w:tc>
          <w:tcPr>
            <w:tcW w:w="1957" w:type="dxa"/>
            <w:shd w:val="clear" w:color="auto" w:fill="BFBFBF"/>
          </w:tcPr>
          <w:p w14:paraId="7B68FA7D" w14:textId="77777777" w:rsidR="0018027E" w:rsidRPr="0018027E" w:rsidRDefault="0018027E" w:rsidP="0018027E">
            <w:pPr>
              <w:jc w:val="center"/>
              <w:rPr>
                <w:rFonts w:ascii="Arial" w:hAnsi="Arial" w:cs="Arial"/>
                <w:b/>
                <w:caps/>
                <w:sz w:val="20"/>
                <w:szCs w:val="20"/>
                <w:lang w:val="es-ES_tradnl" w:eastAsia="es-ES"/>
              </w:rPr>
            </w:pPr>
          </w:p>
          <w:p w14:paraId="055E80CE" w14:textId="77777777" w:rsidR="0018027E" w:rsidRPr="0018027E" w:rsidRDefault="0018027E" w:rsidP="0018027E">
            <w:pPr>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VOTO A FAVOR</w:t>
            </w:r>
          </w:p>
        </w:tc>
        <w:tc>
          <w:tcPr>
            <w:tcW w:w="1991" w:type="dxa"/>
            <w:shd w:val="clear" w:color="auto" w:fill="BFBFBF"/>
          </w:tcPr>
          <w:p w14:paraId="158007D3" w14:textId="77777777" w:rsidR="0018027E" w:rsidRPr="0018027E" w:rsidRDefault="0018027E" w:rsidP="0018027E">
            <w:pPr>
              <w:jc w:val="center"/>
              <w:rPr>
                <w:rFonts w:ascii="Arial" w:hAnsi="Arial" w:cs="Arial"/>
                <w:b/>
                <w:caps/>
                <w:sz w:val="20"/>
                <w:szCs w:val="20"/>
                <w:lang w:val="es-ES_tradnl" w:eastAsia="es-ES"/>
              </w:rPr>
            </w:pPr>
          </w:p>
          <w:p w14:paraId="6BB8EAD6" w14:textId="77777777" w:rsidR="0018027E" w:rsidRPr="0018027E" w:rsidRDefault="0018027E" w:rsidP="0018027E">
            <w:pPr>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VOTO EN CONTRA</w:t>
            </w:r>
          </w:p>
        </w:tc>
      </w:tr>
      <w:tr w:rsidR="0018027E" w:rsidRPr="0018027E" w14:paraId="556DA895" w14:textId="77777777" w:rsidTr="00FC5323">
        <w:tc>
          <w:tcPr>
            <w:tcW w:w="2213" w:type="dxa"/>
            <w:shd w:val="clear" w:color="auto" w:fill="FFFFFF"/>
          </w:tcPr>
          <w:p w14:paraId="5A303AD9" w14:textId="77777777" w:rsidR="0018027E" w:rsidRPr="0018027E" w:rsidRDefault="0018027E" w:rsidP="0018027E">
            <w:pPr>
              <w:ind w:right="62"/>
              <w:jc w:val="center"/>
              <w:rPr>
                <w:rFonts w:ascii="Arial" w:hAnsi="Arial" w:cs="Arial"/>
                <w:b/>
                <w:caps/>
                <w:sz w:val="20"/>
                <w:szCs w:val="20"/>
                <w:lang w:val="es-ES_tradnl" w:eastAsia="es-ES"/>
              </w:rPr>
            </w:pPr>
          </w:p>
          <w:p w14:paraId="074E8A3A" w14:textId="77777777" w:rsidR="0018027E" w:rsidRPr="0018027E" w:rsidRDefault="0018027E" w:rsidP="0018027E">
            <w:pPr>
              <w:ind w:right="62"/>
              <w:jc w:val="center"/>
              <w:rPr>
                <w:rFonts w:ascii="Arial" w:hAnsi="Arial" w:cs="Arial"/>
                <w:b/>
                <w:caps/>
                <w:sz w:val="20"/>
                <w:szCs w:val="20"/>
                <w:lang w:val="es-ES_tradnl" w:eastAsia="es-ES"/>
              </w:rPr>
            </w:pPr>
          </w:p>
          <w:p w14:paraId="6B197C0E" w14:textId="77777777" w:rsidR="0018027E" w:rsidRPr="0018027E" w:rsidRDefault="0018027E" w:rsidP="0018027E">
            <w:pPr>
              <w:ind w:right="62"/>
              <w:jc w:val="center"/>
              <w:rPr>
                <w:rFonts w:ascii="Arial" w:hAnsi="Arial" w:cs="Arial"/>
                <w:b/>
                <w:caps/>
                <w:sz w:val="20"/>
                <w:szCs w:val="20"/>
                <w:lang w:val="es-ES_tradnl" w:eastAsia="es-ES"/>
              </w:rPr>
            </w:pPr>
          </w:p>
          <w:p w14:paraId="4BB90CA3"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PRESIDENTA</w:t>
            </w:r>
          </w:p>
        </w:tc>
        <w:tc>
          <w:tcPr>
            <w:tcW w:w="2112" w:type="dxa"/>
          </w:tcPr>
          <w:p w14:paraId="1526A441"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rPr>
              <w:drawing>
                <wp:inline distT="0" distB="0" distL="0" distR="0" wp14:anchorId="6B76D828" wp14:editId="683852D6">
                  <wp:extent cx="639291" cy="790575"/>
                  <wp:effectExtent l="0" t="0" r="8890" b="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784" cy="803551"/>
                          </a:xfrm>
                          <a:prstGeom prst="rect">
                            <a:avLst/>
                          </a:prstGeom>
                          <a:noFill/>
                          <a:ln>
                            <a:noFill/>
                          </a:ln>
                        </pic:spPr>
                      </pic:pic>
                    </a:graphicData>
                  </a:graphic>
                </wp:inline>
              </w:drawing>
            </w:r>
          </w:p>
          <w:p w14:paraId="06781FB1" w14:textId="77777777" w:rsidR="0018027E" w:rsidRPr="0018027E" w:rsidRDefault="0018027E" w:rsidP="0018027E">
            <w:pPr>
              <w:ind w:right="62"/>
              <w:jc w:val="center"/>
              <w:rPr>
                <w:rFonts w:ascii="Arial" w:hAnsi="Arial" w:cs="Arial"/>
                <w:b/>
                <w:caps/>
                <w:sz w:val="20"/>
                <w:szCs w:val="20"/>
                <w:lang w:eastAsia="es-ES"/>
              </w:rPr>
            </w:pPr>
            <w:r w:rsidRPr="0018027E">
              <w:rPr>
                <w:rFonts w:ascii="Arial" w:hAnsi="Arial" w:cs="Arial"/>
                <w:b/>
                <w:caps/>
                <w:sz w:val="20"/>
                <w:szCs w:val="20"/>
                <w:lang w:eastAsia="es-ES"/>
              </w:rPr>
              <w:t>DIP. KARLA REYNA FRANCO BLANCO</w:t>
            </w:r>
          </w:p>
          <w:p w14:paraId="4964871E" w14:textId="77777777" w:rsidR="0018027E" w:rsidRPr="0018027E" w:rsidRDefault="0018027E" w:rsidP="0018027E">
            <w:pPr>
              <w:ind w:right="62"/>
              <w:jc w:val="center"/>
              <w:rPr>
                <w:rFonts w:ascii="Arial" w:hAnsi="Arial" w:cs="Arial"/>
                <w:b/>
                <w:caps/>
                <w:sz w:val="20"/>
                <w:szCs w:val="20"/>
                <w:lang w:val="es-ES_tradnl" w:eastAsia="es-ES"/>
              </w:rPr>
            </w:pPr>
          </w:p>
        </w:tc>
        <w:tc>
          <w:tcPr>
            <w:tcW w:w="1957" w:type="dxa"/>
          </w:tcPr>
          <w:p w14:paraId="30A05E1E" w14:textId="77777777" w:rsidR="0018027E" w:rsidRPr="0018027E" w:rsidRDefault="0018027E" w:rsidP="0018027E">
            <w:pPr>
              <w:ind w:right="62"/>
              <w:jc w:val="both"/>
              <w:rPr>
                <w:rFonts w:ascii="Arial" w:hAnsi="Arial" w:cs="Arial"/>
                <w:b/>
                <w:caps/>
                <w:sz w:val="20"/>
                <w:szCs w:val="20"/>
                <w:lang w:val="es-ES_tradnl" w:eastAsia="es-ES"/>
              </w:rPr>
            </w:pPr>
          </w:p>
          <w:p w14:paraId="13478509" w14:textId="77777777" w:rsidR="0018027E" w:rsidRPr="0018027E" w:rsidRDefault="0018027E" w:rsidP="0018027E">
            <w:pPr>
              <w:ind w:right="62"/>
              <w:jc w:val="both"/>
              <w:rPr>
                <w:rFonts w:ascii="Arial" w:hAnsi="Arial" w:cs="Arial"/>
                <w:b/>
                <w:caps/>
                <w:sz w:val="20"/>
                <w:szCs w:val="20"/>
                <w:lang w:val="es-ES_tradnl" w:eastAsia="es-ES"/>
              </w:rPr>
            </w:pPr>
          </w:p>
          <w:p w14:paraId="39C75F78" w14:textId="77777777" w:rsidR="0018027E" w:rsidRPr="0018027E" w:rsidRDefault="0018027E" w:rsidP="0018027E">
            <w:pPr>
              <w:ind w:right="62"/>
              <w:jc w:val="both"/>
              <w:rPr>
                <w:rFonts w:ascii="Arial" w:hAnsi="Arial" w:cs="Arial"/>
                <w:b/>
                <w:caps/>
                <w:sz w:val="20"/>
                <w:szCs w:val="20"/>
                <w:lang w:val="es-ES_tradnl" w:eastAsia="es-ES"/>
              </w:rPr>
            </w:pPr>
          </w:p>
          <w:p w14:paraId="30A65716" w14:textId="77777777" w:rsidR="0018027E" w:rsidRPr="0018027E" w:rsidRDefault="0018027E" w:rsidP="0018027E">
            <w:pPr>
              <w:ind w:right="62"/>
              <w:jc w:val="both"/>
              <w:rPr>
                <w:rFonts w:ascii="Arial" w:hAnsi="Arial" w:cs="Arial"/>
                <w:b/>
                <w:caps/>
                <w:sz w:val="20"/>
                <w:szCs w:val="20"/>
                <w:lang w:val="es-ES_tradnl" w:eastAsia="es-ES"/>
              </w:rPr>
            </w:pPr>
          </w:p>
          <w:p w14:paraId="7867AE52" w14:textId="77777777" w:rsidR="0018027E" w:rsidRPr="0018027E" w:rsidRDefault="0018027E" w:rsidP="0018027E">
            <w:pPr>
              <w:ind w:right="62"/>
              <w:jc w:val="both"/>
              <w:rPr>
                <w:rFonts w:ascii="Arial" w:hAnsi="Arial" w:cs="Arial"/>
                <w:b/>
                <w:caps/>
                <w:sz w:val="20"/>
                <w:szCs w:val="20"/>
                <w:lang w:val="es-ES_tradnl" w:eastAsia="es-ES"/>
              </w:rPr>
            </w:pPr>
          </w:p>
          <w:p w14:paraId="3C977CFF" w14:textId="77777777" w:rsidR="0018027E" w:rsidRPr="0018027E" w:rsidRDefault="0018027E" w:rsidP="0018027E">
            <w:pPr>
              <w:ind w:right="62"/>
              <w:jc w:val="both"/>
              <w:rPr>
                <w:rFonts w:ascii="Arial" w:hAnsi="Arial" w:cs="Arial"/>
                <w:b/>
                <w:caps/>
                <w:sz w:val="20"/>
                <w:szCs w:val="20"/>
                <w:lang w:val="es-ES_tradnl" w:eastAsia="es-ES"/>
              </w:rPr>
            </w:pPr>
          </w:p>
          <w:p w14:paraId="1AA30A32" w14:textId="77777777" w:rsidR="0018027E" w:rsidRPr="0018027E" w:rsidRDefault="0018027E" w:rsidP="0018027E">
            <w:pPr>
              <w:ind w:right="62"/>
              <w:jc w:val="both"/>
              <w:rPr>
                <w:rFonts w:ascii="Arial" w:hAnsi="Arial" w:cs="Arial"/>
                <w:b/>
                <w:caps/>
                <w:sz w:val="20"/>
                <w:szCs w:val="20"/>
                <w:lang w:val="es-ES_tradnl" w:eastAsia="es-ES"/>
              </w:rPr>
            </w:pPr>
          </w:p>
          <w:p w14:paraId="7BCAE58B" w14:textId="77777777" w:rsidR="0018027E" w:rsidRPr="0018027E" w:rsidRDefault="0018027E" w:rsidP="0018027E">
            <w:pPr>
              <w:ind w:right="62"/>
              <w:jc w:val="both"/>
              <w:rPr>
                <w:rFonts w:ascii="Arial" w:hAnsi="Arial" w:cs="Arial"/>
                <w:b/>
                <w:caps/>
                <w:sz w:val="20"/>
                <w:szCs w:val="20"/>
                <w:lang w:val="es-ES_tradnl" w:eastAsia="es-ES"/>
              </w:rPr>
            </w:pPr>
          </w:p>
        </w:tc>
        <w:tc>
          <w:tcPr>
            <w:tcW w:w="1991" w:type="dxa"/>
          </w:tcPr>
          <w:p w14:paraId="31D50D58" w14:textId="77777777" w:rsidR="0018027E" w:rsidRPr="0018027E" w:rsidRDefault="0018027E" w:rsidP="0018027E">
            <w:pPr>
              <w:ind w:right="62"/>
              <w:jc w:val="both"/>
              <w:rPr>
                <w:rFonts w:ascii="Arial" w:hAnsi="Arial" w:cs="Arial"/>
                <w:b/>
                <w:caps/>
                <w:sz w:val="20"/>
                <w:szCs w:val="20"/>
                <w:lang w:val="es-ES_tradnl" w:eastAsia="es-ES"/>
              </w:rPr>
            </w:pPr>
          </w:p>
        </w:tc>
      </w:tr>
      <w:tr w:rsidR="0018027E" w:rsidRPr="0018027E" w14:paraId="6D56AB83" w14:textId="77777777" w:rsidTr="00FC5323">
        <w:tc>
          <w:tcPr>
            <w:tcW w:w="2213" w:type="dxa"/>
            <w:shd w:val="clear" w:color="auto" w:fill="FFFFFF"/>
          </w:tcPr>
          <w:p w14:paraId="6AE93E22" w14:textId="77777777" w:rsidR="0018027E" w:rsidRPr="0018027E" w:rsidRDefault="0018027E" w:rsidP="0018027E">
            <w:pPr>
              <w:ind w:right="62"/>
              <w:jc w:val="center"/>
              <w:rPr>
                <w:rFonts w:ascii="Arial" w:hAnsi="Arial" w:cs="Arial"/>
                <w:b/>
                <w:caps/>
                <w:sz w:val="20"/>
                <w:szCs w:val="20"/>
                <w:lang w:val="es-ES_tradnl" w:eastAsia="es-ES"/>
              </w:rPr>
            </w:pPr>
          </w:p>
          <w:p w14:paraId="11018EAC" w14:textId="77777777" w:rsidR="0018027E" w:rsidRPr="0018027E" w:rsidRDefault="0018027E" w:rsidP="0018027E">
            <w:pPr>
              <w:ind w:right="62"/>
              <w:jc w:val="center"/>
              <w:rPr>
                <w:rFonts w:ascii="Arial" w:hAnsi="Arial" w:cs="Arial"/>
                <w:b/>
                <w:caps/>
                <w:sz w:val="20"/>
                <w:szCs w:val="20"/>
                <w:lang w:val="es-ES_tradnl" w:eastAsia="es-ES"/>
              </w:rPr>
            </w:pPr>
          </w:p>
          <w:p w14:paraId="03CB1AC1" w14:textId="77777777" w:rsidR="0018027E" w:rsidRPr="0018027E" w:rsidRDefault="0018027E" w:rsidP="0018027E">
            <w:pPr>
              <w:ind w:right="62"/>
              <w:jc w:val="center"/>
              <w:rPr>
                <w:rFonts w:ascii="Arial" w:hAnsi="Arial" w:cs="Arial"/>
                <w:b/>
                <w:caps/>
                <w:sz w:val="20"/>
                <w:szCs w:val="20"/>
                <w:lang w:val="es-ES_tradnl" w:eastAsia="es-ES"/>
              </w:rPr>
            </w:pPr>
          </w:p>
          <w:p w14:paraId="21CE0F6B"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VICEPRESIDENTE</w:t>
            </w:r>
          </w:p>
        </w:tc>
        <w:tc>
          <w:tcPr>
            <w:tcW w:w="2112" w:type="dxa"/>
          </w:tcPr>
          <w:p w14:paraId="79324346"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rPr>
              <w:drawing>
                <wp:inline distT="0" distB="0" distL="0" distR="0" wp14:anchorId="038E9578" wp14:editId="09E3C6DB">
                  <wp:extent cx="726559" cy="742950"/>
                  <wp:effectExtent l="0" t="0" r="0" b="0"/>
                  <wp:docPr id="8" name="Imagen 8"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061" cy="769028"/>
                          </a:xfrm>
                          <a:prstGeom prst="rect">
                            <a:avLst/>
                          </a:prstGeom>
                          <a:noFill/>
                          <a:ln>
                            <a:noFill/>
                          </a:ln>
                        </pic:spPr>
                      </pic:pic>
                    </a:graphicData>
                  </a:graphic>
                </wp:inline>
              </w:drawing>
            </w:r>
          </w:p>
          <w:p w14:paraId="184BD89B" w14:textId="77777777" w:rsidR="0018027E" w:rsidRPr="0018027E" w:rsidRDefault="0018027E" w:rsidP="0018027E">
            <w:pPr>
              <w:ind w:right="62"/>
              <w:jc w:val="center"/>
              <w:rPr>
                <w:rFonts w:ascii="Arial" w:hAnsi="Arial" w:cs="Arial"/>
                <w:b/>
                <w:sz w:val="20"/>
                <w:szCs w:val="20"/>
                <w:lang w:val="pt-BR" w:eastAsia="es-ES"/>
              </w:rPr>
            </w:pPr>
            <w:r w:rsidRPr="0018027E">
              <w:rPr>
                <w:rFonts w:ascii="Arial" w:hAnsi="Arial" w:cs="Arial"/>
                <w:b/>
                <w:sz w:val="20"/>
                <w:szCs w:val="20"/>
                <w:lang w:val="pt-BR" w:eastAsia="es-ES"/>
              </w:rPr>
              <w:t>DIP. MIGUEL ESTEBAN RODRÍGUEZ BAQUEIRO</w:t>
            </w:r>
          </w:p>
          <w:p w14:paraId="30C175AC" w14:textId="77777777" w:rsidR="0018027E" w:rsidRPr="0018027E" w:rsidRDefault="0018027E" w:rsidP="0018027E">
            <w:pPr>
              <w:ind w:right="62"/>
              <w:jc w:val="center"/>
              <w:rPr>
                <w:rFonts w:ascii="Arial" w:hAnsi="Arial" w:cs="Arial"/>
                <w:b/>
                <w:caps/>
                <w:sz w:val="20"/>
                <w:szCs w:val="20"/>
                <w:lang w:val="pt-BR" w:eastAsia="es-ES"/>
              </w:rPr>
            </w:pPr>
          </w:p>
        </w:tc>
        <w:tc>
          <w:tcPr>
            <w:tcW w:w="1957" w:type="dxa"/>
          </w:tcPr>
          <w:p w14:paraId="08CC0647" w14:textId="77777777" w:rsidR="0018027E" w:rsidRPr="0018027E" w:rsidRDefault="0018027E" w:rsidP="0018027E">
            <w:pPr>
              <w:ind w:right="62"/>
              <w:jc w:val="both"/>
              <w:rPr>
                <w:rFonts w:ascii="Arial" w:hAnsi="Arial" w:cs="Arial"/>
                <w:b/>
                <w:caps/>
                <w:sz w:val="20"/>
                <w:szCs w:val="20"/>
                <w:lang w:val="pt-BR" w:eastAsia="es-ES"/>
              </w:rPr>
            </w:pPr>
          </w:p>
        </w:tc>
        <w:tc>
          <w:tcPr>
            <w:tcW w:w="1991" w:type="dxa"/>
          </w:tcPr>
          <w:p w14:paraId="16198D84" w14:textId="77777777" w:rsidR="0018027E" w:rsidRPr="0018027E" w:rsidRDefault="0018027E" w:rsidP="0018027E">
            <w:pPr>
              <w:ind w:right="62"/>
              <w:jc w:val="both"/>
              <w:rPr>
                <w:rFonts w:ascii="Arial" w:hAnsi="Arial" w:cs="Arial"/>
                <w:b/>
                <w:caps/>
                <w:sz w:val="20"/>
                <w:szCs w:val="20"/>
                <w:lang w:val="pt-BR" w:eastAsia="es-ES"/>
              </w:rPr>
            </w:pPr>
          </w:p>
        </w:tc>
      </w:tr>
      <w:tr w:rsidR="0018027E" w:rsidRPr="0018027E" w14:paraId="26FE083C" w14:textId="77777777" w:rsidTr="00FC5323">
        <w:tc>
          <w:tcPr>
            <w:tcW w:w="2213" w:type="dxa"/>
            <w:tcBorders>
              <w:bottom w:val="single" w:sz="4" w:space="0" w:color="auto"/>
            </w:tcBorders>
            <w:shd w:val="clear" w:color="auto" w:fill="FFFFFF"/>
          </w:tcPr>
          <w:p w14:paraId="30FEA106" w14:textId="77777777" w:rsidR="0018027E" w:rsidRPr="0018027E" w:rsidRDefault="0018027E" w:rsidP="0018027E">
            <w:pPr>
              <w:ind w:right="62"/>
              <w:jc w:val="center"/>
              <w:rPr>
                <w:rFonts w:ascii="Arial" w:hAnsi="Arial" w:cs="Arial"/>
                <w:b/>
                <w:caps/>
                <w:sz w:val="20"/>
                <w:szCs w:val="20"/>
                <w:lang w:val="pt-BR" w:eastAsia="es-ES"/>
              </w:rPr>
            </w:pPr>
          </w:p>
          <w:p w14:paraId="33743454" w14:textId="77777777" w:rsidR="0018027E" w:rsidRPr="0018027E" w:rsidRDefault="0018027E" w:rsidP="0018027E">
            <w:pPr>
              <w:ind w:right="62"/>
              <w:jc w:val="center"/>
              <w:rPr>
                <w:rFonts w:ascii="Arial" w:hAnsi="Arial" w:cs="Arial"/>
                <w:b/>
                <w:caps/>
                <w:sz w:val="20"/>
                <w:szCs w:val="20"/>
                <w:lang w:val="pt-BR" w:eastAsia="es-ES"/>
              </w:rPr>
            </w:pPr>
          </w:p>
          <w:p w14:paraId="0C08497E" w14:textId="77777777" w:rsidR="0018027E" w:rsidRPr="0018027E" w:rsidRDefault="0018027E" w:rsidP="0018027E">
            <w:pPr>
              <w:ind w:right="62"/>
              <w:jc w:val="center"/>
              <w:rPr>
                <w:rFonts w:ascii="Arial" w:hAnsi="Arial" w:cs="Arial"/>
                <w:b/>
                <w:caps/>
                <w:sz w:val="20"/>
                <w:szCs w:val="20"/>
                <w:lang w:val="pt-BR" w:eastAsia="es-ES"/>
              </w:rPr>
            </w:pPr>
          </w:p>
          <w:p w14:paraId="34F82B7C"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pt-BR" w:eastAsia="es-ES"/>
              </w:rPr>
              <w:t>secretario</w:t>
            </w:r>
          </w:p>
        </w:tc>
        <w:tc>
          <w:tcPr>
            <w:tcW w:w="2112" w:type="dxa"/>
            <w:tcBorders>
              <w:bottom w:val="single" w:sz="4" w:space="0" w:color="auto"/>
            </w:tcBorders>
          </w:tcPr>
          <w:p w14:paraId="2FA8FD2E"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rPr>
              <w:drawing>
                <wp:inline distT="0" distB="0" distL="0" distR="0" wp14:anchorId="3C5CBD23" wp14:editId="1261E84D">
                  <wp:extent cx="713736" cy="752475"/>
                  <wp:effectExtent l="0" t="0" r="0" b="0"/>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6167" cy="776123"/>
                          </a:xfrm>
                          <a:prstGeom prst="rect">
                            <a:avLst/>
                          </a:prstGeom>
                          <a:noFill/>
                          <a:ln>
                            <a:noFill/>
                          </a:ln>
                        </pic:spPr>
                      </pic:pic>
                    </a:graphicData>
                  </a:graphic>
                </wp:inline>
              </w:drawing>
            </w:r>
          </w:p>
          <w:p w14:paraId="01058BFB" w14:textId="77777777" w:rsidR="0018027E" w:rsidRPr="0018027E" w:rsidRDefault="0018027E" w:rsidP="0018027E">
            <w:pPr>
              <w:ind w:right="62"/>
              <w:jc w:val="center"/>
              <w:rPr>
                <w:rFonts w:ascii="Arial" w:hAnsi="Arial" w:cs="Arial"/>
                <w:b/>
                <w:noProof/>
                <w:sz w:val="20"/>
                <w:szCs w:val="20"/>
              </w:rPr>
            </w:pPr>
            <w:r w:rsidRPr="0018027E">
              <w:rPr>
                <w:rFonts w:ascii="Arial" w:hAnsi="Arial" w:cs="Arial"/>
                <w:b/>
                <w:noProof/>
                <w:sz w:val="20"/>
                <w:szCs w:val="20"/>
              </w:rPr>
              <w:t>DIP. MARTÍN ENRIQUE CASTILLO RUZ</w:t>
            </w:r>
          </w:p>
          <w:p w14:paraId="4CD7CD7C" w14:textId="77777777" w:rsidR="0018027E" w:rsidRPr="0018027E" w:rsidRDefault="0018027E" w:rsidP="0018027E">
            <w:pPr>
              <w:ind w:right="62"/>
              <w:jc w:val="center"/>
              <w:rPr>
                <w:rFonts w:ascii="Arial" w:hAnsi="Arial" w:cs="Arial"/>
                <w:b/>
                <w:caps/>
                <w:sz w:val="20"/>
                <w:szCs w:val="20"/>
                <w:lang w:val="es-ES_tradnl" w:eastAsia="es-ES"/>
              </w:rPr>
            </w:pPr>
          </w:p>
        </w:tc>
        <w:tc>
          <w:tcPr>
            <w:tcW w:w="1957" w:type="dxa"/>
            <w:tcBorders>
              <w:bottom w:val="single" w:sz="4" w:space="0" w:color="auto"/>
            </w:tcBorders>
          </w:tcPr>
          <w:p w14:paraId="0DF2FBD2" w14:textId="77777777" w:rsidR="0018027E" w:rsidRPr="0018027E" w:rsidRDefault="0018027E" w:rsidP="0018027E">
            <w:pPr>
              <w:ind w:right="62"/>
              <w:jc w:val="both"/>
              <w:rPr>
                <w:rFonts w:ascii="Arial" w:hAnsi="Arial" w:cs="Arial"/>
                <w:b/>
                <w:caps/>
                <w:sz w:val="20"/>
                <w:szCs w:val="20"/>
                <w:lang w:val="es-ES_tradnl" w:eastAsia="es-ES"/>
              </w:rPr>
            </w:pPr>
          </w:p>
        </w:tc>
        <w:tc>
          <w:tcPr>
            <w:tcW w:w="1991" w:type="dxa"/>
            <w:tcBorders>
              <w:bottom w:val="single" w:sz="4" w:space="0" w:color="auto"/>
            </w:tcBorders>
          </w:tcPr>
          <w:p w14:paraId="3DB36A33" w14:textId="77777777" w:rsidR="0018027E" w:rsidRPr="0018027E" w:rsidRDefault="0018027E" w:rsidP="0018027E">
            <w:pPr>
              <w:ind w:right="62"/>
              <w:jc w:val="both"/>
              <w:rPr>
                <w:rFonts w:ascii="Arial" w:hAnsi="Arial" w:cs="Arial"/>
                <w:b/>
                <w:caps/>
                <w:sz w:val="20"/>
                <w:szCs w:val="20"/>
                <w:lang w:val="es-ES_tradnl" w:eastAsia="es-ES"/>
              </w:rPr>
            </w:pPr>
          </w:p>
        </w:tc>
      </w:tr>
      <w:tr w:rsidR="00FC5323" w:rsidRPr="0018027E" w14:paraId="67C22AAF" w14:textId="77777777" w:rsidTr="00FC5323">
        <w:tc>
          <w:tcPr>
            <w:tcW w:w="8273" w:type="dxa"/>
            <w:gridSpan w:val="4"/>
            <w:tcBorders>
              <w:top w:val="single" w:sz="4" w:space="0" w:color="auto"/>
              <w:left w:val="nil"/>
              <w:bottom w:val="nil"/>
              <w:right w:val="nil"/>
            </w:tcBorders>
            <w:shd w:val="clear" w:color="auto" w:fill="FFFFFF"/>
          </w:tcPr>
          <w:p w14:paraId="3DC2A769" w14:textId="77777777" w:rsidR="00B235C9" w:rsidRPr="0018027E" w:rsidRDefault="00B235C9" w:rsidP="00B235C9">
            <w:pPr>
              <w:ind w:right="-3" w:hanging="10"/>
              <w:jc w:val="both"/>
              <w:rPr>
                <w:rFonts w:ascii="Arial" w:eastAsia="Arial" w:hAnsi="Arial" w:cs="Arial"/>
                <w:color w:val="000000"/>
                <w:sz w:val="14"/>
                <w:szCs w:val="14"/>
              </w:rPr>
            </w:pPr>
            <w:r w:rsidRPr="0018027E">
              <w:rPr>
                <w:rFonts w:ascii="Arial" w:eastAsia="Arial" w:hAnsi="Arial" w:cs="Arial"/>
                <w:i/>
                <w:color w:val="000000"/>
                <w:sz w:val="16"/>
                <w:szCs w:val="16"/>
              </w:rPr>
              <w:t xml:space="preserve">Esta hoja de firmas pertenece al Dictamen </w:t>
            </w:r>
            <w:r>
              <w:rPr>
                <w:rFonts w:ascii="Arial" w:eastAsia="Arial" w:hAnsi="Arial" w:cs="Arial"/>
                <w:i/>
                <w:color w:val="000000"/>
                <w:sz w:val="16"/>
                <w:szCs w:val="16"/>
              </w:rPr>
              <w:t>p</w:t>
            </w:r>
            <w:r w:rsidRPr="0018027E">
              <w:rPr>
                <w:rFonts w:ascii="Arial" w:eastAsia="Arial" w:hAnsi="Arial" w:cs="Arial"/>
                <w:i/>
                <w:color w:val="000000"/>
                <w:sz w:val="16"/>
                <w:szCs w:val="16"/>
              </w:rPr>
              <w:t xml:space="preserve">or el que se modifica la Constitución Política del Estado de Yucatán, en materia de comparecencia de funcionarios y </w:t>
            </w:r>
            <w:r>
              <w:rPr>
                <w:rFonts w:ascii="Arial" w:eastAsia="Arial" w:hAnsi="Arial" w:cs="Arial"/>
                <w:i/>
                <w:color w:val="000000"/>
                <w:sz w:val="16"/>
                <w:szCs w:val="16"/>
              </w:rPr>
              <w:t xml:space="preserve">de </w:t>
            </w:r>
            <w:r w:rsidRPr="0018027E">
              <w:rPr>
                <w:rFonts w:ascii="Arial" w:eastAsia="Arial" w:hAnsi="Arial" w:cs="Arial"/>
                <w:i/>
                <w:color w:val="000000"/>
                <w:sz w:val="16"/>
                <w:szCs w:val="16"/>
              </w:rPr>
              <w:t>rendición de</w:t>
            </w:r>
            <w:r>
              <w:rPr>
                <w:rFonts w:ascii="Arial" w:eastAsia="Arial" w:hAnsi="Arial" w:cs="Arial"/>
                <w:i/>
                <w:color w:val="000000"/>
                <w:sz w:val="16"/>
                <w:szCs w:val="16"/>
              </w:rPr>
              <w:t>l</w:t>
            </w:r>
            <w:r w:rsidRPr="0018027E">
              <w:rPr>
                <w:rFonts w:ascii="Arial" w:eastAsia="Arial" w:hAnsi="Arial" w:cs="Arial"/>
                <w:i/>
                <w:color w:val="000000"/>
                <w:sz w:val="16"/>
                <w:szCs w:val="16"/>
              </w:rPr>
              <w:t xml:space="preserve"> informe del Fiscal Especializado en Combate a la Corrupción.</w:t>
            </w:r>
          </w:p>
          <w:p w14:paraId="3DEDD2F1" w14:textId="77777777" w:rsidR="00FC5323" w:rsidRPr="0018027E" w:rsidRDefault="00FC5323" w:rsidP="0018027E">
            <w:pPr>
              <w:ind w:right="62"/>
              <w:jc w:val="both"/>
              <w:rPr>
                <w:rFonts w:ascii="Arial" w:hAnsi="Arial" w:cs="Arial"/>
                <w:b/>
                <w:caps/>
                <w:sz w:val="20"/>
                <w:szCs w:val="20"/>
                <w:lang w:val="es-ES_tradnl" w:eastAsia="es-ES"/>
              </w:rPr>
            </w:pPr>
          </w:p>
        </w:tc>
      </w:tr>
      <w:tr w:rsidR="0018027E" w:rsidRPr="0018027E" w14:paraId="0229FCE6" w14:textId="77777777" w:rsidTr="00FC5323">
        <w:tc>
          <w:tcPr>
            <w:tcW w:w="2213" w:type="dxa"/>
            <w:tcBorders>
              <w:top w:val="nil"/>
              <w:left w:val="single" w:sz="4" w:space="0" w:color="auto"/>
              <w:bottom w:val="single" w:sz="4" w:space="0" w:color="auto"/>
              <w:right w:val="single" w:sz="4" w:space="0" w:color="auto"/>
            </w:tcBorders>
            <w:shd w:val="clear" w:color="auto" w:fill="FFFFFF"/>
          </w:tcPr>
          <w:p w14:paraId="7A8EBA3D" w14:textId="77777777" w:rsidR="0018027E" w:rsidRPr="0018027E" w:rsidRDefault="0018027E" w:rsidP="0018027E">
            <w:pPr>
              <w:ind w:right="62"/>
              <w:jc w:val="center"/>
              <w:rPr>
                <w:rFonts w:ascii="Arial" w:hAnsi="Arial" w:cs="Arial"/>
                <w:b/>
                <w:caps/>
                <w:sz w:val="20"/>
                <w:szCs w:val="20"/>
                <w:lang w:val="pt-BR" w:eastAsia="es-ES"/>
              </w:rPr>
            </w:pPr>
          </w:p>
          <w:p w14:paraId="508BAB33" w14:textId="77777777" w:rsidR="0018027E" w:rsidRPr="0018027E" w:rsidRDefault="0018027E" w:rsidP="0018027E">
            <w:pPr>
              <w:ind w:right="62"/>
              <w:jc w:val="center"/>
              <w:rPr>
                <w:rFonts w:ascii="Arial" w:hAnsi="Arial" w:cs="Arial"/>
                <w:b/>
                <w:caps/>
                <w:sz w:val="20"/>
                <w:szCs w:val="20"/>
                <w:lang w:val="pt-BR" w:eastAsia="es-ES"/>
              </w:rPr>
            </w:pPr>
          </w:p>
          <w:p w14:paraId="193392E1" w14:textId="77777777" w:rsidR="0018027E" w:rsidRPr="0018027E" w:rsidRDefault="0018027E" w:rsidP="0018027E">
            <w:pPr>
              <w:ind w:right="62"/>
              <w:jc w:val="center"/>
              <w:rPr>
                <w:rFonts w:ascii="Arial" w:hAnsi="Arial" w:cs="Arial"/>
                <w:b/>
                <w:caps/>
                <w:sz w:val="20"/>
                <w:szCs w:val="20"/>
                <w:lang w:val="pt-BR" w:eastAsia="es-ES"/>
              </w:rPr>
            </w:pPr>
          </w:p>
          <w:p w14:paraId="6A9682EC" w14:textId="77777777" w:rsidR="0018027E" w:rsidRPr="0018027E" w:rsidRDefault="0018027E" w:rsidP="0018027E">
            <w:pPr>
              <w:ind w:right="62"/>
              <w:jc w:val="center"/>
              <w:rPr>
                <w:rFonts w:ascii="Arial" w:hAnsi="Arial" w:cs="Arial"/>
                <w:b/>
                <w:caps/>
                <w:sz w:val="20"/>
                <w:szCs w:val="20"/>
                <w:lang w:val="pt-BR" w:eastAsia="es-ES"/>
              </w:rPr>
            </w:pPr>
          </w:p>
          <w:p w14:paraId="2B2998FD" w14:textId="77777777" w:rsidR="0018027E" w:rsidRPr="0018027E" w:rsidRDefault="0018027E" w:rsidP="0018027E">
            <w:pPr>
              <w:ind w:right="62"/>
              <w:jc w:val="center"/>
              <w:rPr>
                <w:rFonts w:ascii="Arial" w:hAnsi="Arial" w:cs="Arial"/>
                <w:b/>
                <w:caps/>
                <w:sz w:val="20"/>
                <w:szCs w:val="20"/>
                <w:lang w:val="pt-BR" w:eastAsia="es-ES"/>
              </w:rPr>
            </w:pPr>
          </w:p>
          <w:p w14:paraId="75DEE20C"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pt-BR" w:eastAsia="es-ES"/>
              </w:rPr>
              <w:t>SECRETARIO</w:t>
            </w:r>
          </w:p>
        </w:tc>
        <w:tc>
          <w:tcPr>
            <w:tcW w:w="2112" w:type="dxa"/>
            <w:tcBorders>
              <w:top w:val="nil"/>
              <w:left w:val="single" w:sz="4" w:space="0" w:color="auto"/>
              <w:bottom w:val="single" w:sz="4" w:space="0" w:color="auto"/>
              <w:right w:val="single" w:sz="4" w:space="0" w:color="auto"/>
            </w:tcBorders>
          </w:tcPr>
          <w:p w14:paraId="0292D2C9"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rPr>
              <w:drawing>
                <wp:inline distT="0" distB="0" distL="0" distR="0" wp14:anchorId="7C2BBDF5" wp14:editId="35235EEF">
                  <wp:extent cx="865505" cy="999490"/>
                  <wp:effectExtent l="0" t="0" r="0" b="0"/>
                  <wp:docPr id="13" name="Imagen 1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http://www.congresoyucatan.gob.mx/recursos/diputado/d046061c9bf7dd82e4bb1a6742e04fa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 cy="999490"/>
                          </a:xfrm>
                          <a:prstGeom prst="rect">
                            <a:avLst/>
                          </a:prstGeom>
                          <a:noFill/>
                          <a:ln>
                            <a:noFill/>
                          </a:ln>
                        </pic:spPr>
                      </pic:pic>
                    </a:graphicData>
                  </a:graphic>
                </wp:inline>
              </w:drawing>
            </w:r>
          </w:p>
          <w:p w14:paraId="55AD1633" w14:textId="77777777" w:rsidR="0018027E" w:rsidRPr="0018027E" w:rsidRDefault="0018027E" w:rsidP="0018027E">
            <w:pPr>
              <w:ind w:right="62"/>
              <w:jc w:val="center"/>
              <w:rPr>
                <w:rFonts w:ascii="Arial" w:hAnsi="Arial" w:cs="Arial"/>
                <w:b/>
                <w:caps/>
                <w:sz w:val="20"/>
                <w:szCs w:val="20"/>
                <w:lang w:eastAsia="es-ES"/>
              </w:rPr>
            </w:pPr>
            <w:r w:rsidRPr="0018027E">
              <w:rPr>
                <w:rFonts w:ascii="Arial" w:hAnsi="Arial" w:cs="Arial"/>
                <w:b/>
                <w:caps/>
                <w:sz w:val="20"/>
                <w:szCs w:val="20"/>
                <w:lang w:eastAsia="es-ES"/>
              </w:rPr>
              <w:t>DIP. LUIS ENRIQUE BORJAS ROMERO</w:t>
            </w:r>
          </w:p>
          <w:p w14:paraId="6C3990AC" w14:textId="77777777" w:rsidR="0018027E" w:rsidRPr="0018027E" w:rsidRDefault="0018027E" w:rsidP="0018027E">
            <w:pPr>
              <w:ind w:right="62"/>
              <w:jc w:val="center"/>
              <w:rPr>
                <w:rFonts w:ascii="Arial" w:hAnsi="Arial" w:cs="Arial"/>
                <w:b/>
                <w:caps/>
                <w:sz w:val="20"/>
                <w:szCs w:val="20"/>
                <w:lang w:val="es-ES_tradnl" w:eastAsia="es-ES"/>
              </w:rPr>
            </w:pPr>
          </w:p>
        </w:tc>
        <w:tc>
          <w:tcPr>
            <w:tcW w:w="1957" w:type="dxa"/>
            <w:tcBorders>
              <w:top w:val="nil"/>
              <w:left w:val="single" w:sz="4" w:space="0" w:color="auto"/>
              <w:bottom w:val="single" w:sz="4" w:space="0" w:color="auto"/>
              <w:right w:val="single" w:sz="4" w:space="0" w:color="auto"/>
            </w:tcBorders>
          </w:tcPr>
          <w:p w14:paraId="777007C6" w14:textId="77777777" w:rsidR="0018027E" w:rsidRPr="0018027E" w:rsidRDefault="0018027E" w:rsidP="0018027E">
            <w:pPr>
              <w:ind w:right="62"/>
              <w:jc w:val="both"/>
              <w:rPr>
                <w:rFonts w:ascii="Arial" w:hAnsi="Arial" w:cs="Arial"/>
                <w:b/>
                <w:caps/>
                <w:sz w:val="20"/>
                <w:szCs w:val="20"/>
                <w:lang w:val="es-ES_tradnl" w:eastAsia="es-ES"/>
              </w:rPr>
            </w:pPr>
          </w:p>
        </w:tc>
        <w:tc>
          <w:tcPr>
            <w:tcW w:w="1991" w:type="dxa"/>
            <w:tcBorders>
              <w:top w:val="nil"/>
              <w:left w:val="single" w:sz="4" w:space="0" w:color="auto"/>
              <w:bottom w:val="single" w:sz="4" w:space="0" w:color="auto"/>
              <w:right w:val="single" w:sz="4" w:space="0" w:color="auto"/>
            </w:tcBorders>
          </w:tcPr>
          <w:p w14:paraId="1FE72959" w14:textId="77777777" w:rsidR="0018027E" w:rsidRPr="0018027E" w:rsidRDefault="0018027E" w:rsidP="0018027E">
            <w:pPr>
              <w:ind w:right="62"/>
              <w:jc w:val="both"/>
              <w:rPr>
                <w:rFonts w:ascii="Arial" w:hAnsi="Arial" w:cs="Arial"/>
                <w:b/>
                <w:caps/>
                <w:sz w:val="20"/>
                <w:szCs w:val="20"/>
                <w:lang w:val="es-ES_tradnl" w:eastAsia="es-ES"/>
              </w:rPr>
            </w:pPr>
          </w:p>
        </w:tc>
      </w:tr>
      <w:tr w:rsidR="0018027E" w:rsidRPr="0018027E" w14:paraId="1EEE775D" w14:textId="77777777" w:rsidTr="00FC5323">
        <w:tc>
          <w:tcPr>
            <w:tcW w:w="2213" w:type="dxa"/>
            <w:tcBorders>
              <w:bottom w:val="single" w:sz="4" w:space="0" w:color="auto"/>
            </w:tcBorders>
            <w:shd w:val="clear" w:color="auto" w:fill="FFFFFF"/>
          </w:tcPr>
          <w:p w14:paraId="1FD7B48F" w14:textId="77777777" w:rsidR="0018027E" w:rsidRPr="0018027E" w:rsidRDefault="0018027E" w:rsidP="0018027E">
            <w:pPr>
              <w:ind w:right="62"/>
              <w:jc w:val="center"/>
              <w:rPr>
                <w:rFonts w:ascii="Arial" w:hAnsi="Arial" w:cs="Arial"/>
                <w:b/>
                <w:caps/>
                <w:sz w:val="20"/>
                <w:szCs w:val="20"/>
                <w:lang w:val="es-ES_tradnl" w:eastAsia="es-ES"/>
              </w:rPr>
            </w:pPr>
          </w:p>
          <w:p w14:paraId="3136A3D9" w14:textId="77777777" w:rsidR="0018027E" w:rsidRPr="0018027E" w:rsidRDefault="0018027E" w:rsidP="0018027E">
            <w:pPr>
              <w:ind w:right="62"/>
              <w:jc w:val="center"/>
              <w:rPr>
                <w:rFonts w:ascii="Arial" w:hAnsi="Arial" w:cs="Arial"/>
                <w:b/>
                <w:caps/>
                <w:sz w:val="20"/>
                <w:szCs w:val="20"/>
                <w:lang w:val="es-ES_tradnl" w:eastAsia="es-ES"/>
              </w:rPr>
            </w:pPr>
          </w:p>
          <w:p w14:paraId="18389AC5" w14:textId="77777777" w:rsidR="0018027E" w:rsidRPr="0018027E" w:rsidRDefault="0018027E" w:rsidP="0018027E">
            <w:pPr>
              <w:ind w:right="62"/>
              <w:jc w:val="center"/>
              <w:rPr>
                <w:rFonts w:ascii="Arial" w:hAnsi="Arial" w:cs="Arial"/>
                <w:b/>
                <w:caps/>
                <w:sz w:val="20"/>
                <w:szCs w:val="20"/>
                <w:lang w:val="es-ES_tradnl" w:eastAsia="es-ES"/>
              </w:rPr>
            </w:pPr>
          </w:p>
          <w:p w14:paraId="4E96305D"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VOCAL</w:t>
            </w:r>
          </w:p>
        </w:tc>
        <w:tc>
          <w:tcPr>
            <w:tcW w:w="2112" w:type="dxa"/>
            <w:tcBorders>
              <w:bottom w:val="single" w:sz="4" w:space="0" w:color="auto"/>
            </w:tcBorders>
          </w:tcPr>
          <w:p w14:paraId="72CA2D7C"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rPr>
              <w:drawing>
                <wp:inline distT="0" distB="0" distL="0" distR="0" wp14:anchorId="28FDC547" wp14:editId="2A85EF17">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14:paraId="513FD5BF" w14:textId="77777777" w:rsidR="0018027E" w:rsidRPr="0018027E" w:rsidRDefault="0018027E" w:rsidP="0018027E">
            <w:pPr>
              <w:ind w:right="62"/>
              <w:jc w:val="center"/>
              <w:rPr>
                <w:rFonts w:ascii="Arial" w:hAnsi="Arial" w:cs="Arial"/>
                <w:b/>
                <w:caps/>
                <w:sz w:val="20"/>
                <w:szCs w:val="20"/>
                <w:lang w:val="pt-BR" w:eastAsia="es-ES"/>
              </w:rPr>
            </w:pPr>
            <w:r w:rsidRPr="0018027E">
              <w:rPr>
                <w:rFonts w:ascii="Arial" w:hAnsi="Arial" w:cs="Arial"/>
                <w:b/>
                <w:caps/>
                <w:sz w:val="20"/>
                <w:szCs w:val="20"/>
                <w:lang w:val="pt-BR" w:eastAsia="es-ES"/>
              </w:rPr>
              <w:t>DIP. ROSA ADRIANA DÍAZ LIZAMA</w:t>
            </w:r>
          </w:p>
          <w:p w14:paraId="18F7E937" w14:textId="77777777" w:rsidR="0018027E" w:rsidRPr="0018027E" w:rsidRDefault="0018027E" w:rsidP="0018027E">
            <w:pPr>
              <w:ind w:right="62"/>
              <w:jc w:val="center"/>
              <w:rPr>
                <w:rFonts w:ascii="Arial" w:hAnsi="Arial" w:cs="Arial"/>
                <w:b/>
                <w:caps/>
                <w:sz w:val="20"/>
                <w:szCs w:val="20"/>
                <w:lang w:val="es-ES_tradnl" w:eastAsia="es-ES"/>
              </w:rPr>
            </w:pPr>
          </w:p>
        </w:tc>
        <w:tc>
          <w:tcPr>
            <w:tcW w:w="1957" w:type="dxa"/>
            <w:tcBorders>
              <w:bottom w:val="single" w:sz="4" w:space="0" w:color="auto"/>
            </w:tcBorders>
          </w:tcPr>
          <w:p w14:paraId="79BA9AE0" w14:textId="77777777" w:rsidR="0018027E" w:rsidRPr="0018027E" w:rsidRDefault="0018027E" w:rsidP="0018027E">
            <w:pPr>
              <w:ind w:right="62"/>
              <w:jc w:val="both"/>
              <w:rPr>
                <w:rFonts w:ascii="Arial" w:hAnsi="Arial" w:cs="Arial"/>
                <w:b/>
                <w:caps/>
                <w:sz w:val="20"/>
                <w:szCs w:val="20"/>
                <w:lang w:val="es-ES_tradnl" w:eastAsia="es-ES"/>
              </w:rPr>
            </w:pPr>
          </w:p>
        </w:tc>
        <w:tc>
          <w:tcPr>
            <w:tcW w:w="1991" w:type="dxa"/>
            <w:tcBorders>
              <w:bottom w:val="single" w:sz="4" w:space="0" w:color="auto"/>
            </w:tcBorders>
          </w:tcPr>
          <w:p w14:paraId="06D4708D" w14:textId="77777777" w:rsidR="0018027E" w:rsidRPr="0018027E" w:rsidRDefault="0018027E" w:rsidP="0018027E">
            <w:pPr>
              <w:ind w:right="62"/>
              <w:jc w:val="both"/>
              <w:rPr>
                <w:rFonts w:ascii="Arial" w:hAnsi="Arial" w:cs="Arial"/>
                <w:b/>
                <w:caps/>
                <w:sz w:val="20"/>
                <w:szCs w:val="20"/>
                <w:lang w:val="es-ES_tradnl" w:eastAsia="es-ES"/>
              </w:rPr>
            </w:pPr>
          </w:p>
        </w:tc>
      </w:tr>
      <w:tr w:rsidR="0018027E" w:rsidRPr="0018027E" w14:paraId="23D2A531" w14:textId="77777777" w:rsidTr="00FC5323">
        <w:trPr>
          <w:trHeight w:val="2505"/>
        </w:trPr>
        <w:tc>
          <w:tcPr>
            <w:tcW w:w="2213" w:type="dxa"/>
            <w:tcBorders>
              <w:top w:val="nil"/>
              <w:bottom w:val="single" w:sz="4" w:space="0" w:color="auto"/>
            </w:tcBorders>
            <w:shd w:val="clear" w:color="auto" w:fill="FFFFFF"/>
          </w:tcPr>
          <w:p w14:paraId="747CEA27" w14:textId="77777777" w:rsidR="0018027E" w:rsidRPr="0018027E" w:rsidRDefault="0018027E" w:rsidP="0018027E">
            <w:pPr>
              <w:ind w:right="62"/>
              <w:jc w:val="center"/>
              <w:rPr>
                <w:rFonts w:ascii="Arial" w:hAnsi="Arial" w:cs="Arial"/>
                <w:b/>
                <w:caps/>
                <w:sz w:val="20"/>
                <w:szCs w:val="20"/>
                <w:lang w:val="es-ES_tradnl" w:eastAsia="es-ES"/>
              </w:rPr>
            </w:pPr>
          </w:p>
          <w:p w14:paraId="772FBD5F" w14:textId="77777777" w:rsidR="0018027E" w:rsidRPr="0018027E" w:rsidRDefault="0018027E" w:rsidP="0018027E">
            <w:pPr>
              <w:ind w:right="62"/>
              <w:jc w:val="center"/>
              <w:rPr>
                <w:rFonts w:ascii="Arial" w:hAnsi="Arial" w:cs="Arial"/>
                <w:b/>
                <w:caps/>
                <w:sz w:val="20"/>
                <w:szCs w:val="20"/>
                <w:lang w:val="es-ES_tradnl" w:eastAsia="es-ES"/>
              </w:rPr>
            </w:pPr>
          </w:p>
          <w:p w14:paraId="7D80D23B" w14:textId="77777777" w:rsidR="0018027E" w:rsidRPr="0018027E" w:rsidRDefault="0018027E" w:rsidP="0018027E">
            <w:pPr>
              <w:ind w:right="62"/>
              <w:jc w:val="center"/>
              <w:rPr>
                <w:rFonts w:ascii="Arial" w:hAnsi="Arial" w:cs="Arial"/>
                <w:b/>
                <w:caps/>
                <w:sz w:val="20"/>
                <w:szCs w:val="20"/>
                <w:lang w:val="es-ES_tradnl" w:eastAsia="es-ES"/>
              </w:rPr>
            </w:pPr>
          </w:p>
          <w:p w14:paraId="520E10DA"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VOCAL</w:t>
            </w:r>
          </w:p>
        </w:tc>
        <w:tc>
          <w:tcPr>
            <w:tcW w:w="2112" w:type="dxa"/>
            <w:tcBorders>
              <w:top w:val="single" w:sz="4" w:space="0" w:color="auto"/>
              <w:bottom w:val="single" w:sz="4" w:space="0" w:color="auto"/>
            </w:tcBorders>
          </w:tcPr>
          <w:p w14:paraId="00A958EF"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rPr>
              <w:drawing>
                <wp:inline distT="0" distB="0" distL="0" distR="0" wp14:anchorId="6F3204F8" wp14:editId="6CF58019">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14:paraId="7BC58537" w14:textId="77777777" w:rsidR="0018027E" w:rsidRPr="0018027E" w:rsidRDefault="0018027E" w:rsidP="0018027E">
            <w:pPr>
              <w:jc w:val="center"/>
              <w:rPr>
                <w:rFonts w:ascii="Arial" w:hAnsi="Arial" w:cs="Arial"/>
                <w:b/>
                <w:caps/>
                <w:sz w:val="20"/>
                <w:szCs w:val="20"/>
                <w:lang w:val="pt-BR" w:eastAsia="es-ES"/>
              </w:rPr>
            </w:pPr>
            <w:r w:rsidRPr="0018027E">
              <w:rPr>
                <w:rFonts w:ascii="Arial" w:hAnsi="Arial" w:cs="Arial"/>
                <w:b/>
                <w:caps/>
                <w:sz w:val="20"/>
                <w:szCs w:val="20"/>
                <w:lang w:val="pt-BR" w:eastAsia="es-ES"/>
              </w:rPr>
              <w:t>DIP. MIGUEL EDMUNDO CANDILA NOH</w:t>
            </w:r>
          </w:p>
        </w:tc>
        <w:tc>
          <w:tcPr>
            <w:tcW w:w="1957" w:type="dxa"/>
            <w:tcBorders>
              <w:top w:val="nil"/>
              <w:bottom w:val="single" w:sz="4" w:space="0" w:color="auto"/>
            </w:tcBorders>
          </w:tcPr>
          <w:p w14:paraId="63947841" w14:textId="77777777" w:rsidR="0018027E" w:rsidRPr="0018027E" w:rsidRDefault="0018027E" w:rsidP="0018027E">
            <w:pPr>
              <w:ind w:right="62"/>
              <w:jc w:val="both"/>
              <w:rPr>
                <w:rFonts w:ascii="Arial" w:hAnsi="Arial" w:cs="Arial"/>
                <w:b/>
                <w:caps/>
                <w:sz w:val="20"/>
                <w:szCs w:val="20"/>
                <w:lang w:val="pt-BR" w:eastAsia="es-ES"/>
              </w:rPr>
            </w:pPr>
          </w:p>
        </w:tc>
        <w:tc>
          <w:tcPr>
            <w:tcW w:w="1991" w:type="dxa"/>
            <w:tcBorders>
              <w:top w:val="nil"/>
              <w:bottom w:val="single" w:sz="4" w:space="0" w:color="auto"/>
            </w:tcBorders>
          </w:tcPr>
          <w:p w14:paraId="51D642EF" w14:textId="77777777" w:rsidR="0018027E" w:rsidRPr="0018027E" w:rsidRDefault="0018027E" w:rsidP="0018027E">
            <w:pPr>
              <w:ind w:right="62"/>
              <w:jc w:val="both"/>
              <w:rPr>
                <w:rFonts w:ascii="Arial" w:hAnsi="Arial" w:cs="Arial"/>
                <w:b/>
                <w:caps/>
                <w:sz w:val="20"/>
                <w:szCs w:val="20"/>
                <w:lang w:val="pt-BR" w:eastAsia="es-ES"/>
              </w:rPr>
            </w:pPr>
          </w:p>
        </w:tc>
      </w:tr>
      <w:tr w:rsidR="0018027E" w:rsidRPr="0018027E" w14:paraId="5DADA19B" w14:textId="77777777" w:rsidTr="00FC5323">
        <w:tc>
          <w:tcPr>
            <w:tcW w:w="2213" w:type="dxa"/>
            <w:tcBorders>
              <w:top w:val="nil"/>
              <w:bottom w:val="single" w:sz="4" w:space="0" w:color="auto"/>
            </w:tcBorders>
            <w:shd w:val="clear" w:color="auto" w:fill="FFFFFF"/>
          </w:tcPr>
          <w:p w14:paraId="6317FE86" w14:textId="77777777" w:rsidR="0018027E" w:rsidRPr="0018027E" w:rsidRDefault="0018027E" w:rsidP="0018027E">
            <w:pPr>
              <w:ind w:right="62"/>
              <w:jc w:val="center"/>
              <w:rPr>
                <w:rFonts w:ascii="Arial" w:hAnsi="Arial" w:cs="Arial"/>
                <w:b/>
                <w:caps/>
                <w:sz w:val="20"/>
                <w:szCs w:val="20"/>
                <w:lang w:val="pt-BR" w:eastAsia="es-ES"/>
              </w:rPr>
            </w:pPr>
          </w:p>
          <w:p w14:paraId="2A8C3D96" w14:textId="77777777" w:rsidR="0018027E" w:rsidRPr="0018027E" w:rsidRDefault="0018027E" w:rsidP="0018027E">
            <w:pPr>
              <w:ind w:right="62"/>
              <w:jc w:val="center"/>
              <w:rPr>
                <w:rFonts w:ascii="Arial" w:hAnsi="Arial" w:cs="Arial"/>
                <w:b/>
                <w:caps/>
                <w:sz w:val="20"/>
                <w:szCs w:val="20"/>
                <w:lang w:val="pt-BR" w:eastAsia="es-ES"/>
              </w:rPr>
            </w:pPr>
          </w:p>
          <w:p w14:paraId="61237457" w14:textId="77777777" w:rsidR="0018027E" w:rsidRPr="0018027E" w:rsidRDefault="0018027E" w:rsidP="0018027E">
            <w:pPr>
              <w:ind w:right="62"/>
              <w:jc w:val="center"/>
              <w:rPr>
                <w:rFonts w:ascii="Arial" w:hAnsi="Arial" w:cs="Arial"/>
                <w:b/>
                <w:caps/>
                <w:sz w:val="20"/>
                <w:szCs w:val="20"/>
                <w:lang w:val="pt-BR" w:eastAsia="es-ES"/>
              </w:rPr>
            </w:pPr>
          </w:p>
          <w:p w14:paraId="28330712"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VOCAL</w:t>
            </w:r>
          </w:p>
          <w:p w14:paraId="48A312BB" w14:textId="77777777" w:rsidR="0018027E" w:rsidRPr="0018027E" w:rsidRDefault="0018027E" w:rsidP="0018027E">
            <w:pPr>
              <w:ind w:left="705" w:right="-3" w:hanging="10"/>
              <w:jc w:val="both"/>
              <w:rPr>
                <w:rFonts w:ascii="Arial" w:eastAsia="Arial" w:hAnsi="Arial" w:cs="Arial"/>
                <w:color w:val="000000"/>
                <w:sz w:val="20"/>
                <w:szCs w:val="20"/>
                <w:lang w:val="es-ES_tradnl" w:eastAsia="es-ES"/>
              </w:rPr>
            </w:pPr>
          </w:p>
        </w:tc>
        <w:tc>
          <w:tcPr>
            <w:tcW w:w="2112" w:type="dxa"/>
            <w:tcBorders>
              <w:top w:val="single" w:sz="4" w:space="0" w:color="auto"/>
              <w:bottom w:val="single" w:sz="4" w:space="0" w:color="auto"/>
            </w:tcBorders>
          </w:tcPr>
          <w:p w14:paraId="33127DEE"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rPr>
              <w:drawing>
                <wp:inline distT="0" distB="0" distL="0" distR="0" wp14:anchorId="21402F67" wp14:editId="366740AF">
                  <wp:extent cx="750548" cy="963546"/>
                  <wp:effectExtent l="0" t="0" r="0" b="825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5701" cy="995837"/>
                          </a:xfrm>
                          <a:prstGeom prst="rect">
                            <a:avLst/>
                          </a:prstGeom>
                          <a:noFill/>
                          <a:ln>
                            <a:noFill/>
                          </a:ln>
                        </pic:spPr>
                      </pic:pic>
                    </a:graphicData>
                  </a:graphic>
                </wp:inline>
              </w:drawing>
            </w:r>
          </w:p>
          <w:p w14:paraId="6775DFD0"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lang w:val="es-ES_tradnl" w:eastAsia="es-ES"/>
              </w:rPr>
              <w:t>DIP. FELIPE CERVERA HERNÁNDEZ</w:t>
            </w:r>
          </w:p>
        </w:tc>
        <w:tc>
          <w:tcPr>
            <w:tcW w:w="1957" w:type="dxa"/>
            <w:tcBorders>
              <w:top w:val="nil"/>
              <w:bottom w:val="single" w:sz="4" w:space="0" w:color="auto"/>
            </w:tcBorders>
          </w:tcPr>
          <w:p w14:paraId="30180BED" w14:textId="77777777" w:rsidR="0018027E" w:rsidRPr="0018027E" w:rsidRDefault="0018027E" w:rsidP="0018027E">
            <w:pPr>
              <w:ind w:right="62"/>
              <w:jc w:val="both"/>
              <w:rPr>
                <w:rFonts w:ascii="Arial" w:hAnsi="Arial" w:cs="Arial"/>
                <w:b/>
                <w:caps/>
                <w:sz w:val="20"/>
                <w:szCs w:val="20"/>
                <w:lang w:val="es-ES_tradnl" w:eastAsia="es-ES"/>
              </w:rPr>
            </w:pPr>
          </w:p>
        </w:tc>
        <w:tc>
          <w:tcPr>
            <w:tcW w:w="1991" w:type="dxa"/>
            <w:tcBorders>
              <w:top w:val="nil"/>
              <w:bottom w:val="single" w:sz="4" w:space="0" w:color="auto"/>
            </w:tcBorders>
          </w:tcPr>
          <w:p w14:paraId="258E4303" w14:textId="77777777" w:rsidR="0018027E" w:rsidRPr="0018027E" w:rsidRDefault="0018027E" w:rsidP="0018027E">
            <w:pPr>
              <w:ind w:right="62"/>
              <w:jc w:val="both"/>
              <w:rPr>
                <w:rFonts w:ascii="Arial" w:hAnsi="Arial" w:cs="Arial"/>
                <w:b/>
                <w:caps/>
                <w:sz w:val="20"/>
                <w:szCs w:val="20"/>
                <w:lang w:val="es-ES_tradnl" w:eastAsia="es-ES"/>
              </w:rPr>
            </w:pPr>
          </w:p>
        </w:tc>
      </w:tr>
      <w:tr w:rsidR="0018027E" w:rsidRPr="0018027E" w14:paraId="119F31EA" w14:textId="77777777" w:rsidTr="00FC5323">
        <w:tc>
          <w:tcPr>
            <w:tcW w:w="8273" w:type="dxa"/>
            <w:gridSpan w:val="4"/>
            <w:tcBorders>
              <w:top w:val="single" w:sz="4" w:space="0" w:color="auto"/>
              <w:left w:val="nil"/>
              <w:bottom w:val="nil"/>
              <w:right w:val="nil"/>
            </w:tcBorders>
            <w:shd w:val="clear" w:color="auto" w:fill="FFFFFF"/>
          </w:tcPr>
          <w:p w14:paraId="68E53F84" w14:textId="77777777" w:rsidR="00B235C9" w:rsidRPr="0018027E" w:rsidRDefault="00B235C9" w:rsidP="00B235C9">
            <w:pPr>
              <w:ind w:right="-3" w:hanging="10"/>
              <w:jc w:val="both"/>
              <w:rPr>
                <w:rFonts w:ascii="Arial" w:eastAsia="Arial" w:hAnsi="Arial" w:cs="Arial"/>
                <w:color w:val="000000"/>
                <w:sz w:val="14"/>
                <w:szCs w:val="14"/>
              </w:rPr>
            </w:pPr>
            <w:r w:rsidRPr="0018027E">
              <w:rPr>
                <w:rFonts w:ascii="Arial" w:eastAsia="Arial" w:hAnsi="Arial" w:cs="Arial"/>
                <w:i/>
                <w:color w:val="000000"/>
                <w:sz w:val="16"/>
                <w:szCs w:val="16"/>
              </w:rPr>
              <w:t xml:space="preserve">Esta hoja de firmas pertenece al Dictamen </w:t>
            </w:r>
            <w:r>
              <w:rPr>
                <w:rFonts w:ascii="Arial" w:eastAsia="Arial" w:hAnsi="Arial" w:cs="Arial"/>
                <w:i/>
                <w:color w:val="000000"/>
                <w:sz w:val="16"/>
                <w:szCs w:val="16"/>
              </w:rPr>
              <w:t>p</w:t>
            </w:r>
            <w:r w:rsidRPr="0018027E">
              <w:rPr>
                <w:rFonts w:ascii="Arial" w:eastAsia="Arial" w:hAnsi="Arial" w:cs="Arial"/>
                <w:i/>
                <w:color w:val="000000"/>
                <w:sz w:val="16"/>
                <w:szCs w:val="16"/>
              </w:rPr>
              <w:t xml:space="preserve">or el que se modifica la Constitución Política del Estado de Yucatán, en materia de comparecencia de funcionarios y </w:t>
            </w:r>
            <w:r>
              <w:rPr>
                <w:rFonts w:ascii="Arial" w:eastAsia="Arial" w:hAnsi="Arial" w:cs="Arial"/>
                <w:i/>
                <w:color w:val="000000"/>
                <w:sz w:val="16"/>
                <w:szCs w:val="16"/>
              </w:rPr>
              <w:t xml:space="preserve">de </w:t>
            </w:r>
            <w:r w:rsidRPr="0018027E">
              <w:rPr>
                <w:rFonts w:ascii="Arial" w:eastAsia="Arial" w:hAnsi="Arial" w:cs="Arial"/>
                <w:i/>
                <w:color w:val="000000"/>
                <w:sz w:val="16"/>
                <w:szCs w:val="16"/>
              </w:rPr>
              <w:t>rendición de</w:t>
            </w:r>
            <w:r>
              <w:rPr>
                <w:rFonts w:ascii="Arial" w:eastAsia="Arial" w:hAnsi="Arial" w:cs="Arial"/>
                <w:i/>
                <w:color w:val="000000"/>
                <w:sz w:val="16"/>
                <w:szCs w:val="16"/>
              </w:rPr>
              <w:t>l</w:t>
            </w:r>
            <w:r w:rsidRPr="0018027E">
              <w:rPr>
                <w:rFonts w:ascii="Arial" w:eastAsia="Arial" w:hAnsi="Arial" w:cs="Arial"/>
                <w:i/>
                <w:color w:val="000000"/>
                <w:sz w:val="16"/>
                <w:szCs w:val="16"/>
              </w:rPr>
              <w:t xml:space="preserve"> informe del Fiscal Especializado en Combate a la Corrupción.</w:t>
            </w:r>
          </w:p>
          <w:p w14:paraId="0D8A6707" w14:textId="77777777" w:rsidR="0018027E" w:rsidRPr="0018027E" w:rsidRDefault="0018027E" w:rsidP="0018027E">
            <w:pPr>
              <w:ind w:right="62"/>
              <w:jc w:val="both"/>
              <w:rPr>
                <w:rFonts w:ascii="Arial" w:hAnsi="Arial" w:cs="Arial"/>
                <w:b/>
                <w:caps/>
                <w:sz w:val="20"/>
                <w:szCs w:val="20"/>
                <w:lang w:eastAsia="es-ES"/>
              </w:rPr>
            </w:pPr>
          </w:p>
        </w:tc>
      </w:tr>
      <w:tr w:rsidR="0018027E" w:rsidRPr="0018027E" w14:paraId="2CA53D5A" w14:textId="77777777" w:rsidTr="00FC5323">
        <w:tc>
          <w:tcPr>
            <w:tcW w:w="2213" w:type="dxa"/>
            <w:tcBorders>
              <w:top w:val="nil"/>
            </w:tcBorders>
            <w:shd w:val="clear" w:color="auto" w:fill="FFFFFF"/>
          </w:tcPr>
          <w:p w14:paraId="691D9724" w14:textId="77777777" w:rsidR="0018027E" w:rsidRPr="0018027E" w:rsidRDefault="0018027E" w:rsidP="0018027E">
            <w:pPr>
              <w:ind w:right="62"/>
              <w:jc w:val="center"/>
              <w:rPr>
                <w:rFonts w:ascii="Arial" w:hAnsi="Arial" w:cs="Arial"/>
                <w:b/>
                <w:caps/>
                <w:sz w:val="20"/>
                <w:szCs w:val="20"/>
                <w:lang w:val="es-ES_tradnl" w:eastAsia="es-ES"/>
              </w:rPr>
            </w:pPr>
          </w:p>
          <w:p w14:paraId="2F3C2622" w14:textId="77777777" w:rsidR="0018027E" w:rsidRPr="0018027E" w:rsidRDefault="0018027E" w:rsidP="0018027E">
            <w:pPr>
              <w:ind w:right="62"/>
              <w:jc w:val="center"/>
              <w:rPr>
                <w:rFonts w:ascii="Arial" w:hAnsi="Arial" w:cs="Arial"/>
                <w:b/>
                <w:caps/>
                <w:sz w:val="20"/>
                <w:szCs w:val="20"/>
                <w:lang w:val="es-ES_tradnl" w:eastAsia="es-ES"/>
              </w:rPr>
            </w:pPr>
          </w:p>
          <w:p w14:paraId="318FA8F7" w14:textId="77777777" w:rsidR="0018027E" w:rsidRPr="0018027E" w:rsidRDefault="0018027E" w:rsidP="0018027E">
            <w:pPr>
              <w:ind w:right="62"/>
              <w:jc w:val="center"/>
              <w:rPr>
                <w:rFonts w:ascii="Arial" w:hAnsi="Arial" w:cs="Arial"/>
                <w:b/>
                <w:caps/>
                <w:sz w:val="20"/>
                <w:szCs w:val="20"/>
                <w:lang w:val="es-ES_tradnl" w:eastAsia="es-ES"/>
              </w:rPr>
            </w:pPr>
          </w:p>
          <w:p w14:paraId="6F51D190"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VOCAL</w:t>
            </w:r>
          </w:p>
        </w:tc>
        <w:tc>
          <w:tcPr>
            <w:tcW w:w="2112" w:type="dxa"/>
            <w:tcBorders>
              <w:top w:val="single" w:sz="4" w:space="0" w:color="auto"/>
            </w:tcBorders>
          </w:tcPr>
          <w:p w14:paraId="30E1663E"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rPr>
              <w:drawing>
                <wp:inline distT="0" distB="0" distL="0" distR="0" wp14:anchorId="3229513E" wp14:editId="761E7EED">
                  <wp:extent cx="657225" cy="885241"/>
                  <wp:effectExtent l="0" t="0" r="0" b="0"/>
                  <wp:docPr id="5" name="Imagen 5"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14:paraId="521C25C6" w14:textId="77777777" w:rsidR="0018027E" w:rsidRPr="0018027E" w:rsidRDefault="0018027E" w:rsidP="0018027E">
            <w:pPr>
              <w:ind w:right="62"/>
              <w:jc w:val="center"/>
              <w:rPr>
                <w:rFonts w:ascii="Arial" w:hAnsi="Arial" w:cs="Arial"/>
                <w:b/>
                <w:caps/>
                <w:sz w:val="20"/>
                <w:szCs w:val="20"/>
                <w:lang w:eastAsia="es-ES"/>
              </w:rPr>
            </w:pPr>
            <w:r w:rsidRPr="0018027E">
              <w:rPr>
                <w:rFonts w:ascii="Arial" w:hAnsi="Arial" w:cs="Arial"/>
                <w:b/>
                <w:noProof/>
                <w:sz w:val="20"/>
                <w:szCs w:val="20"/>
                <w:lang w:val="es-ES_tradnl" w:eastAsia="es-ES"/>
              </w:rPr>
              <w:t>DIP. SILVIA AMÉRICA LÓPEZ ESCOFFIÉ</w:t>
            </w:r>
          </w:p>
        </w:tc>
        <w:tc>
          <w:tcPr>
            <w:tcW w:w="1957" w:type="dxa"/>
            <w:tcBorders>
              <w:top w:val="nil"/>
            </w:tcBorders>
          </w:tcPr>
          <w:p w14:paraId="1CE20130" w14:textId="77777777" w:rsidR="0018027E" w:rsidRPr="0018027E" w:rsidRDefault="0018027E" w:rsidP="0018027E">
            <w:pPr>
              <w:ind w:right="62"/>
              <w:jc w:val="both"/>
              <w:rPr>
                <w:rFonts w:ascii="Arial" w:hAnsi="Arial" w:cs="Arial"/>
                <w:b/>
                <w:caps/>
                <w:sz w:val="20"/>
                <w:szCs w:val="20"/>
                <w:lang w:val="es-ES_tradnl" w:eastAsia="es-ES"/>
              </w:rPr>
            </w:pPr>
          </w:p>
        </w:tc>
        <w:tc>
          <w:tcPr>
            <w:tcW w:w="1991" w:type="dxa"/>
            <w:tcBorders>
              <w:top w:val="nil"/>
            </w:tcBorders>
          </w:tcPr>
          <w:p w14:paraId="25544344" w14:textId="77777777" w:rsidR="0018027E" w:rsidRPr="0018027E" w:rsidRDefault="0018027E" w:rsidP="0018027E">
            <w:pPr>
              <w:ind w:right="62"/>
              <w:jc w:val="both"/>
              <w:rPr>
                <w:rFonts w:ascii="Arial" w:hAnsi="Arial" w:cs="Arial"/>
                <w:b/>
                <w:caps/>
                <w:sz w:val="20"/>
                <w:szCs w:val="20"/>
                <w:lang w:val="es-ES_tradnl" w:eastAsia="es-ES"/>
              </w:rPr>
            </w:pPr>
          </w:p>
        </w:tc>
      </w:tr>
      <w:tr w:rsidR="0018027E" w:rsidRPr="0018027E" w14:paraId="19B5F6E8" w14:textId="77777777" w:rsidTr="00FC5323">
        <w:tc>
          <w:tcPr>
            <w:tcW w:w="2213" w:type="dxa"/>
            <w:tcBorders>
              <w:bottom w:val="single" w:sz="4" w:space="0" w:color="auto"/>
            </w:tcBorders>
            <w:shd w:val="clear" w:color="auto" w:fill="FFFFFF"/>
          </w:tcPr>
          <w:p w14:paraId="5A2F81A2" w14:textId="77777777" w:rsidR="0018027E" w:rsidRPr="0018027E" w:rsidRDefault="0018027E" w:rsidP="0018027E">
            <w:pPr>
              <w:ind w:right="62"/>
              <w:jc w:val="center"/>
              <w:rPr>
                <w:rFonts w:ascii="Arial" w:hAnsi="Arial" w:cs="Arial"/>
                <w:b/>
                <w:caps/>
                <w:sz w:val="20"/>
                <w:szCs w:val="20"/>
                <w:lang w:val="es-ES_tradnl" w:eastAsia="es-ES"/>
              </w:rPr>
            </w:pPr>
          </w:p>
          <w:p w14:paraId="6B8CF8D1" w14:textId="77777777" w:rsidR="0018027E" w:rsidRPr="0018027E" w:rsidRDefault="0018027E" w:rsidP="0018027E">
            <w:pPr>
              <w:ind w:right="62"/>
              <w:jc w:val="center"/>
              <w:rPr>
                <w:rFonts w:ascii="Arial" w:hAnsi="Arial" w:cs="Arial"/>
                <w:b/>
                <w:caps/>
                <w:sz w:val="20"/>
                <w:szCs w:val="20"/>
                <w:lang w:val="es-ES_tradnl" w:eastAsia="es-ES"/>
              </w:rPr>
            </w:pPr>
          </w:p>
          <w:p w14:paraId="1A326962" w14:textId="77777777" w:rsidR="0018027E" w:rsidRPr="0018027E" w:rsidRDefault="0018027E" w:rsidP="0018027E">
            <w:pPr>
              <w:ind w:right="62"/>
              <w:jc w:val="center"/>
              <w:rPr>
                <w:rFonts w:ascii="Arial" w:hAnsi="Arial" w:cs="Arial"/>
                <w:b/>
                <w:caps/>
                <w:sz w:val="20"/>
                <w:szCs w:val="20"/>
                <w:lang w:val="es-ES_tradnl" w:eastAsia="es-ES"/>
              </w:rPr>
            </w:pPr>
          </w:p>
          <w:p w14:paraId="1B018708"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VOCAL</w:t>
            </w:r>
          </w:p>
        </w:tc>
        <w:tc>
          <w:tcPr>
            <w:tcW w:w="2112" w:type="dxa"/>
            <w:tcBorders>
              <w:bottom w:val="single" w:sz="4" w:space="0" w:color="auto"/>
            </w:tcBorders>
          </w:tcPr>
          <w:p w14:paraId="24A5FAC0" w14:textId="77777777" w:rsidR="0018027E" w:rsidRPr="0018027E" w:rsidRDefault="0018027E" w:rsidP="0018027E">
            <w:pPr>
              <w:ind w:right="62"/>
              <w:jc w:val="center"/>
              <w:rPr>
                <w:rFonts w:ascii="Arial" w:hAnsi="Arial" w:cs="Arial"/>
                <w:b/>
                <w:caps/>
                <w:sz w:val="20"/>
                <w:szCs w:val="20"/>
                <w:lang w:val="es-ES_tradnl" w:eastAsia="es-ES"/>
              </w:rPr>
            </w:pPr>
            <w:r w:rsidRPr="0018027E">
              <w:rPr>
                <w:rFonts w:ascii="Arial" w:hAnsi="Arial" w:cs="Arial"/>
                <w:b/>
                <w:noProof/>
                <w:sz w:val="20"/>
                <w:szCs w:val="20"/>
              </w:rPr>
              <w:drawing>
                <wp:inline distT="0" distB="0" distL="0" distR="0" wp14:anchorId="0AF84E46" wp14:editId="72DF96CA">
                  <wp:extent cx="739472" cy="996024"/>
                  <wp:effectExtent l="0" t="0" r="3810" b="0"/>
                  <wp:docPr id="7" name="Imagen 7"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14:paraId="0E915E1C" w14:textId="77777777" w:rsidR="0018027E" w:rsidRPr="0018027E" w:rsidRDefault="0018027E" w:rsidP="0018027E">
            <w:pPr>
              <w:jc w:val="center"/>
              <w:rPr>
                <w:rFonts w:ascii="Arial" w:hAnsi="Arial" w:cs="Arial"/>
                <w:b/>
                <w:caps/>
                <w:sz w:val="20"/>
                <w:szCs w:val="20"/>
                <w:lang w:val="es-ES_tradnl" w:eastAsia="es-ES"/>
              </w:rPr>
            </w:pPr>
            <w:r w:rsidRPr="0018027E">
              <w:rPr>
                <w:rFonts w:ascii="Arial" w:hAnsi="Arial" w:cs="Arial"/>
                <w:b/>
                <w:noProof/>
                <w:sz w:val="20"/>
                <w:szCs w:val="20"/>
                <w:lang w:val="es-ES_tradnl" w:eastAsia="es-ES"/>
              </w:rPr>
              <w:t>DIP. MARIO ALEJANDRO CUEVAS MENA</w:t>
            </w:r>
          </w:p>
        </w:tc>
        <w:tc>
          <w:tcPr>
            <w:tcW w:w="1957" w:type="dxa"/>
            <w:tcBorders>
              <w:bottom w:val="single" w:sz="4" w:space="0" w:color="auto"/>
            </w:tcBorders>
          </w:tcPr>
          <w:p w14:paraId="79D42126" w14:textId="77777777" w:rsidR="0018027E" w:rsidRPr="0018027E" w:rsidRDefault="0018027E" w:rsidP="0018027E">
            <w:pPr>
              <w:ind w:right="62"/>
              <w:jc w:val="both"/>
              <w:rPr>
                <w:rFonts w:ascii="Arial" w:hAnsi="Arial" w:cs="Arial"/>
                <w:b/>
                <w:caps/>
                <w:sz w:val="20"/>
                <w:szCs w:val="20"/>
                <w:lang w:val="es-ES_tradnl" w:eastAsia="es-ES"/>
              </w:rPr>
            </w:pPr>
          </w:p>
        </w:tc>
        <w:tc>
          <w:tcPr>
            <w:tcW w:w="1991" w:type="dxa"/>
            <w:tcBorders>
              <w:bottom w:val="single" w:sz="4" w:space="0" w:color="auto"/>
            </w:tcBorders>
          </w:tcPr>
          <w:p w14:paraId="5A08ABDC" w14:textId="77777777" w:rsidR="0018027E" w:rsidRPr="0018027E" w:rsidRDefault="0018027E" w:rsidP="0018027E">
            <w:pPr>
              <w:ind w:right="62"/>
              <w:jc w:val="both"/>
              <w:rPr>
                <w:rFonts w:ascii="Arial" w:hAnsi="Arial" w:cs="Arial"/>
                <w:b/>
                <w:caps/>
                <w:sz w:val="20"/>
                <w:szCs w:val="20"/>
                <w:lang w:val="es-ES_tradnl" w:eastAsia="es-ES"/>
              </w:rPr>
            </w:pPr>
          </w:p>
        </w:tc>
      </w:tr>
      <w:tr w:rsidR="00D32E86" w:rsidRPr="0018027E" w14:paraId="710E63A9" w14:textId="77777777" w:rsidTr="00FC5323">
        <w:tc>
          <w:tcPr>
            <w:tcW w:w="2213" w:type="dxa"/>
            <w:tcBorders>
              <w:bottom w:val="single" w:sz="4" w:space="0" w:color="auto"/>
            </w:tcBorders>
            <w:shd w:val="clear" w:color="auto" w:fill="FFFFFF"/>
          </w:tcPr>
          <w:p w14:paraId="5CA9D584" w14:textId="77777777" w:rsidR="00D32E86" w:rsidRDefault="00D32E86" w:rsidP="0018027E">
            <w:pPr>
              <w:ind w:right="62"/>
              <w:jc w:val="center"/>
              <w:rPr>
                <w:rFonts w:ascii="Arial" w:hAnsi="Arial" w:cs="Arial"/>
                <w:b/>
                <w:caps/>
                <w:sz w:val="20"/>
                <w:szCs w:val="20"/>
                <w:lang w:val="es-ES_tradnl" w:eastAsia="es-ES"/>
              </w:rPr>
            </w:pPr>
          </w:p>
          <w:p w14:paraId="7A710D81" w14:textId="77777777" w:rsidR="00D32E86" w:rsidRDefault="00D32E86" w:rsidP="0018027E">
            <w:pPr>
              <w:ind w:right="62"/>
              <w:jc w:val="center"/>
              <w:rPr>
                <w:rFonts w:ascii="Arial" w:hAnsi="Arial" w:cs="Arial"/>
                <w:b/>
                <w:caps/>
                <w:sz w:val="20"/>
                <w:szCs w:val="20"/>
                <w:lang w:val="es-ES_tradnl" w:eastAsia="es-ES"/>
              </w:rPr>
            </w:pPr>
          </w:p>
          <w:p w14:paraId="5E2004EC" w14:textId="77777777" w:rsidR="00D32E86" w:rsidRDefault="00D32E86" w:rsidP="0018027E">
            <w:pPr>
              <w:ind w:right="62"/>
              <w:jc w:val="center"/>
              <w:rPr>
                <w:rFonts w:ascii="Arial" w:hAnsi="Arial" w:cs="Arial"/>
                <w:b/>
                <w:caps/>
                <w:sz w:val="20"/>
                <w:szCs w:val="20"/>
                <w:lang w:val="es-ES_tradnl" w:eastAsia="es-ES"/>
              </w:rPr>
            </w:pPr>
          </w:p>
          <w:p w14:paraId="0D69C3B4" w14:textId="77777777" w:rsidR="00D32E86" w:rsidRDefault="00D32E86" w:rsidP="0018027E">
            <w:pPr>
              <w:ind w:right="62"/>
              <w:jc w:val="center"/>
              <w:rPr>
                <w:rFonts w:ascii="Arial" w:hAnsi="Arial" w:cs="Arial"/>
                <w:b/>
                <w:caps/>
                <w:sz w:val="20"/>
                <w:szCs w:val="20"/>
                <w:lang w:val="es-ES_tradnl" w:eastAsia="es-ES"/>
              </w:rPr>
            </w:pPr>
          </w:p>
          <w:p w14:paraId="2D858E6F" w14:textId="77777777" w:rsidR="00D32E86" w:rsidRDefault="00D32E86" w:rsidP="0018027E">
            <w:pPr>
              <w:ind w:right="62"/>
              <w:jc w:val="center"/>
              <w:rPr>
                <w:rFonts w:ascii="Arial" w:hAnsi="Arial" w:cs="Arial"/>
                <w:b/>
                <w:caps/>
                <w:sz w:val="20"/>
                <w:szCs w:val="20"/>
                <w:lang w:val="es-ES_tradnl" w:eastAsia="es-ES"/>
              </w:rPr>
            </w:pPr>
          </w:p>
          <w:p w14:paraId="707B8E5D" w14:textId="37D760D0" w:rsidR="00D32E86" w:rsidRPr="0018027E" w:rsidRDefault="00D32E86" w:rsidP="0018027E">
            <w:pPr>
              <w:ind w:right="62"/>
              <w:jc w:val="center"/>
              <w:rPr>
                <w:rFonts w:ascii="Arial" w:hAnsi="Arial" w:cs="Arial"/>
                <w:b/>
                <w:caps/>
                <w:sz w:val="20"/>
                <w:szCs w:val="20"/>
                <w:lang w:val="es-ES_tradnl" w:eastAsia="es-ES"/>
              </w:rPr>
            </w:pPr>
            <w:r w:rsidRPr="0018027E">
              <w:rPr>
                <w:rFonts w:ascii="Arial" w:hAnsi="Arial" w:cs="Arial"/>
                <w:b/>
                <w:caps/>
                <w:sz w:val="20"/>
                <w:szCs w:val="20"/>
                <w:lang w:val="es-ES_tradnl" w:eastAsia="es-ES"/>
              </w:rPr>
              <w:t>VOCAL</w:t>
            </w:r>
          </w:p>
        </w:tc>
        <w:tc>
          <w:tcPr>
            <w:tcW w:w="2112" w:type="dxa"/>
            <w:tcBorders>
              <w:bottom w:val="single" w:sz="4" w:space="0" w:color="auto"/>
            </w:tcBorders>
          </w:tcPr>
          <w:p w14:paraId="3E217414" w14:textId="77777777" w:rsidR="00D32E86" w:rsidRDefault="00D32E86" w:rsidP="0018027E">
            <w:pPr>
              <w:ind w:right="62"/>
              <w:jc w:val="center"/>
              <w:rPr>
                <w:rFonts w:ascii="Arial" w:hAnsi="Arial" w:cs="Arial"/>
                <w:b/>
                <w:noProof/>
                <w:sz w:val="20"/>
                <w:szCs w:val="20"/>
              </w:rPr>
            </w:pPr>
            <w:r w:rsidRPr="00D87800">
              <w:rPr>
                <w:rFonts w:ascii="Arial" w:eastAsia="Arial" w:hAnsi="Arial" w:cs="Arial"/>
                <w:b/>
                <w:noProof/>
                <w:color w:val="000000"/>
                <w:sz w:val="28"/>
                <w:szCs w:val="16"/>
              </w:rPr>
              <w:drawing>
                <wp:inline distT="0" distB="0" distL="0" distR="0" wp14:anchorId="452820CD" wp14:editId="2F7F3503">
                  <wp:extent cx="778894" cy="1041621"/>
                  <wp:effectExtent l="0" t="0" r="2540" b="6350"/>
                  <wp:docPr id="3" name="Imagen 3" descr="C. Miguel Ed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Miguel Edmund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8099" cy="1067305"/>
                          </a:xfrm>
                          <a:prstGeom prst="rect">
                            <a:avLst/>
                          </a:prstGeom>
                          <a:noFill/>
                          <a:ln>
                            <a:noFill/>
                          </a:ln>
                        </pic:spPr>
                      </pic:pic>
                    </a:graphicData>
                  </a:graphic>
                </wp:inline>
              </w:drawing>
            </w:r>
          </w:p>
          <w:p w14:paraId="246F01C1" w14:textId="77777777" w:rsidR="00D32E86" w:rsidRDefault="00D32E86" w:rsidP="0018027E">
            <w:pPr>
              <w:ind w:right="62"/>
              <w:jc w:val="center"/>
              <w:rPr>
                <w:rFonts w:ascii="Arial" w:hAnsi="Arial" w:cs="Arial"/>
                <w:b/>
                <w:noProof/>
                <w:sz w:val="20"/>
                <w:szCs w:val="20"/>
              </w:rPr>
            </w:pPr>
          </w:p>
          <w:p w14:paraId="06200F05" w14:textId="77777777" w:rsidR="00D32E86" w:rsidRPr="00D87800" w:rsidRDefault="00D32E86" w:rsidP="00D32E86">
            <w:pPr>
              <w:jc w:val="center"/>
              <w:rPr>
                <w:rFonts w:ascii="Arial" w:eastAsia="Arial" w:hAnsi="Arial" w:cs="Arial"/>
                <w:b/>
                <w:color w:val="000000"/>
                <w:szCs w:val="16"/>
              </w:rPr>
            </w:pPr>
            <w:r w:rsidRPr="00D87800">
              <w:rPr>
                <w:rFonts w:ascii="Arial" w:eastAsia="Arial" w:hAnsi="Arial" w:cs="Arial"/>
                <w:b/>
                <w:color w:val="000000"/>
                <w:szCs w:val="16"/>
              </w:rPr>
              <w:t>DIP. MIGUEL EDMUNDO CANDILA NOH.</w:t>
            </w:r>
          </w:p>
          <w:p w14:paraId="4F1174FA" w14:textId="6354BEC9" w:rsidR="00D32E86" w:rsidRPr="0018027E" w:rsidRDefault="00D32E86" w:rsidP="0018027E">
            <w:pPr>
              <w:ind w:right="62"/>
              <w:jc w:val="center"/>
              <w:rPr>
                <w:rFonts w:ascii="Arial" w:hAnsi="Arial" w:cs="Arial"/>
                <w:b/>
                <w:noProof/>
                <w:sz w:val="20"/>
                <w:szCs w:val="20"/>
              </w:rPr>
            </w:pPr>
          </w:p>
        </w:tc>
        <w:tc>
          <w:tcPr>
            <w:tcW w:w="1957" w:type="dxa"/>
            <w:tcBorders>
              <w:bottom w:val="single" w:sz="4" w:space="0" w:color="auto"/>
            </w:tcBorders>
          </w:tcPr>
          <w:p w14:paraId="6BC189F0" w14:textId="77777777" w:rsidR="00D32E86" w:rsidRPr="0018027E" w:rsidRDefault="00D32E86" w:rsidP="0018027E">
            <w:pPr>
              <w:ind w:right="62"/>
              <w:jc w:val="both"/>
              <w:rPr>
                <w:rFonts w:ascii="Arial" w:hAnsi="Arial" w:cs="Arial"/>
                <w:b/>
                <w:caps/>
                <w:sz w:val="20"/>
                <w:szCs w:val="20"/>
                <w:lang w:val="es-ES_tradnl" w:eastAsia="es-ES"/>
              </w:rPr>
            </w:pPr>
          </w:p>
        </w:tc>
        <w:tc>
          <w:tcPr>
            <w:tcW w:w="1991" w:type="dxa"/>
            <w:tcBorders>
              <w:bottom w:val="single" w:sz="4" w:space="0" w:color="auto"/>
            </w:tcBorders>
          </w:tcPr>
          <w:p w14:paraId="7AD5A456" w14:textId="77777777" w:rsidR="00D32E86" w:rsidRPr="0018027E" w:rsidRDefault="00D32E86" w:rsidP="0018027E">
            <w:pPr>
              <w:ind w:right="62"/>
              <w:jc w:val="both"/>
              <w:rPr>
                <w:rFonts w:ascii="Arial" w:hAnsi="Arial" w:cs="Arial"/>
                <w:b/>
                <w:caps/>
                <w:sz w:val="20"/>
                <w:szCs w:val="20"/>
                <w:lang w:val="es-ES_tradnl" w:eastAsia="es-ES"/>
              </w:rPr>
            </w:pPr>
          </w:p>
        </w:tc>
      </w:tr>
      <w:tr w:rsidR="0018027E" w:rsidRPr="0018027E" w14:paraId="1DFDF81D" w14:textId="77777777" w:rsidTr="00FC5323">
        <w:tc>
          <w:tcPr>
            <w:tcW w:w="8273" w:type="dxa"/>
            <w:gridSpan w:val="4"/>
            <w:tcBorders>
              <w:top w:val="single" w:sz="4" w:space="0" w:color="auto"/>
              <w:left w:val="nil"/>
              <w:bottom w:val="nil"/>
              <w:right w:val="nil"/>
            </w:tcBorders>
            <w:shd w:val="clear" w:color="auto" w:fill="FFFFFF"/>
          </w:tcPr>
          <w:p w14:paraId="6CD10636" w14:textId="3563C93A" w:rsidR="00FC5323" w:rsidRPr="0018027E" w:rsidRDefault="00FC5323" w:rsidP="00FC5323">
            <w:pPr>
              <w:ind w:right="-3" w:hanging="10"/>
              <w:jc w:val="both"/>
              <w:rPr>
                <w:rFonts w:ascii="Arial" w:eastAsia="Arial" w:hAnsi="Arial" w:cs="Arial"/>
                <w:color w:val="000000"/>
                <w:sz w:val="14"/>
                <w:szCs w:val="14"/>
              </w:rPr>
            </w:pPr>
            <w:r w:rsidRPr="0018027E">
              <w:rPr>
                <w:rFonts w:ascii="Arial" w:eastAsia="Arial" w:hAnsi="Arial" w:cs="Arial"/>
                <w:i/>
                <w:color w:val="000000"/>
                <w:sz w:val="16"/>
                <w:szCs w:val="16"/>
              </w:rPr>
              <w:t xml:space="preserve">Esta hoja de firmas pertenece al Dictamen </w:t>
            </w:r>
            <w:r>
              <w:rPr>
                <w:rFonts w:ascii="Arial" w:eastAsia="Arial" w:hAnsi="Arial" w:cs="Arial"/>
                <w:i/>
                <w:color w:val="000000"/>
                <w:sz w:val="16"/>
                <w:szCs w:val="16"/>
              </w:rPr>
              <w:t>p</w:t>
            </w:r>
            <w:r w:rsidRPr="0018027E">
              <w:rPr>
                <w:rFonts w:ascii="Arial" w:eastAsia="Arial" w:hAnsi="Arial" w:cs="Arial"/>
                <w:i/>
                <w:color w:val="000000"/>
                <w:sz w:val="16"/>
                <w:szCs w:val="16"/>
              </w:rPr>
              <w:t xml:space="preserve">or el que se modifica la Constitución Política del Estado de Yucatán, en materia de comparecencia de funcionarios y </w:t>
            </w:r>
            <w:r w:rsidR="00B235C9">
              <w:rPr>
                <w:rFonts w:ascii="Arial" w:eastAsia="Arial" w:hAnsi="Arial" w:cs="Arial"/>
                <w:i/>
                <w:color w:val="000000"/>
                <w:sz w:val="16"/>
                <w:szCs w:val="16"/>
              </w:rPr>
              <w:t xml:space="preserve">de </w:t>
            </w:r>
            <w:r w:rsidRPr="0018027E">
              <w:rPr>
                <w:rFonts w:ascii="Arial" w:eastAsia="Arial" w:hAnsi="Arial" w:cs="Arial"/>
                <w:i/>
                <w:color w:val="000000"/>
                <w:sz w:val="16"/>
                <w:szCs w:val="16"/>
              </w:rPr>
              <w:t>rendición de</w:t>
            </w:r>
            <w:r w:rsidR="00B235C9">
              <w:rPr>
                <w:rFonts w:ascii="Arial" w:eastAsia="Arial" w:hAnsi="Arial" w:cs="Arial"/>
                <w:i/>
                <w:color w:val="000000"/>
                <w:sz w:val="16"/>
                <w:szCs w:val="16"/>
              </w:rPr>
              <w:t>l</w:t>
            </w:r>
            <w:r w:rsidRPr="0018027E">
              <w:rPr>
                <w:rFonts w:ascii="Arial" w:eastAsia="Arial" w:hAnsi="Arial" w:cs="Arial"/>
                <w:i/>
                <w:color w:val="000000"/>
                <w:sz w:val="16"/>
                <w:szCs w:val="16"/>
              </w:rPr>
              <w:t xml:space="preserve"> informe del Fiscal Especializado en Combate a la Corrupción.</w:t>
            </w:r>
          </w:p>
          <w:p w14:paraId="1B797804" w14:textId="77777777" w:rsidR="0018027E" w:rsidRPr="0018027E" w:rsidRDefault="0018027E" w:rsidP="0018027E">
            <w:pPr>
              <w:ind w:right="62"/>
              <w:jc w:val="both"/>
              <w:rPr>
                <w:rFonts w:ascii="Arial" w:hAnsi="Arial" w:cs="Arial"/>
                <w:b/>
                <w:caps/>
                <w:sz w:val="20"/>
                <w:szCs w:val="20"/>
                <w:lang w:eastAsia="es-ES"/>
              </w:rPr>
            </w:pPr>
          </w:p>
        </w:tc>
      </w:tr>
      <w:tr w:rsidR="0018027E" w:rsidRPr="0018027E" w14:paraId="0E2CE5C1" w14:textId="77777777" w:rsidTr="00FC5323">
        <w:trPr>
          <w:trHeight w:val="137"/>
        </w:trPr>
        <w:tc>
          <w:tcPr>
            <w:tcW w:w="8273" w:type="dxa"/>
            <w:gridSpan w:val="4"/>
            <w:tcBorders>
              <w:top w:val="nil"/>
              <w:left w:val="nil"/>
              <w:bottom w:val="nil"/>
              <w:right w:val="nil"/>
            </w:tcBorders>
            <w:shd w:val="clear" w:color="auto" w:fill="FFFFFF"/>
          </w:tcPr>
          <w:p w14:paraId="33242F07" w14:textId="77777777" w:rsidR="0018027E" w:rsidRPr="0018027E" w:rsidRDefault="0018027E" w:rsidP="0018027E">
            <w:pPr>
              <w:ind w:right="62"/>
              <w:jc w:val="both"/>
              <w:rPr>
                <w:rFonts w:ascii="Arial" w:hAnsi="Arial" w:cs="Arial"/>
                <w:b/>
                <w:caps/>
                <w:sz w:val="20"/>
                <w:szCs w:val="20"/>
                <w:lang w:val="es-ES_tradnl" w:eastAsia="es-ES"/>
              </w:rPr>
            </w:pPr>
          </w:p>
        </w:tc>
      </w:tr>
    </w:tbl>
    <w:p w14:paraId="72D2E4B6" w14:textId="77777777" w:rsidR="0018027E" w:rsidRPr="005D44D1" w:rsidRDefault="0018027E" w:rsidP="0018027E">
      <w:pPr>
        <w:pBdr>
          <w:top w:val="nil"/>
          <w:left w:val="nil"/>
          <w:bottom w:val="nil"/>
          <w:right w:val="nil"/>
          <w:between w:val="nil"/>
        </w:pBdr>
        <w:ind w:left="10" w:right="62"/>
        <w:rPr>
          <w:rFonts w:ascii="Arial" w:eastAsia="Arial" w:hAnsi="Arial" w:cs="Arial"/>
          <w:b/>
          <w:color w:val="000000"/>
          <w:sz w:val="22"/>
        </w:rPr>
      </w:pPr>
    </w:p>
    <w:p w14:paraId="16A8BA15" w14:textId="77777777" w:rsidR="008A7951" w:rsidRDefault="008A7951">
      <w:pPr>
        <w:rPr>
          <w:rFonts w:ascii="Arial" w:eastAsia="Arial" w:hAnsi="Arial" w:cs="Arial"/>
          <w:color w:val="000000"/>
          <w:sz w:val="16"/>
          <w:szCs w:val="16"/>
        </w:rPr>
      </w:pPr>
    </w:p>
    <w:p w14:paraId="61F76E53" w14:textId="77777777" w:rsidR="008A7951" w:rsidRDefault="008A7951">
      <w:pPr>
        <w:rPr>
          <w:rFonts w:ascii="Arial" w:eastAsia="Arial" w:hAnsi="Arial" w:cs="Arial"/>
          <w:color w:val="000000"/>
          <w:sz w:val="16"/>
          <w:szCs w:val="16"/>
        </w:rPr>
      </w:pPr>
    </w:p>
    <w:sectPr w:rsidR="008A7951">
      <w:headerReference w:type="default" r:id="rId18"/>
      <w:footerReference w:type="default" r:id="rId19"/>
      <w:pgSz w:w="12242" w:h="15842"/>
      <w:pgMar w:top="2552" w:right="1701" w:bottom="1418" w:left="2268" w:header="709" w:footer="91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D9223" w14:textId="77777777" w:rsidR="000E6927" w:rsidRDefault="000E6927">
      <w:r>
        <w:separator/>
      </w:r>
    </w:p>
  </w:endnote>
  <w:endnote w:type="continuationSeparator" w:id="0">
    <w:p w14:paraId="248DFF28" w14:textId="77777777" w:rsidR="000E6927" w:rsidRDefault="000E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6BE7" w14:textId="7BB1B9E8" w:rsidR="00201C96" w:rsidRDefault="00201C9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C37EF">
      <w:rPr>
        <w:rFonts w:ascii="Arial" w:eastAsia="Arial" w:hAnsi="Arial" w:cs="Arial"/>
        <w:noProof/>
        <w:color w:val="000000"/>
        <w:sz w:val="20"/>
        <w:szCs w:val="20"/>
      </w:rPr>
      <w:t>13</w:t>
    </w:r>
    <w:r>
      <w:rPr>
        <w:rFonts w:ascii="Arial" w:eastAsia="Arial" w:hAnsi="Arial" w:cs="Arial"/>
        <w:color w:val="000000"/>
        <w:sz w:val="20"/>
        <w:szCs w:val="20"/>
      </w:rPr>
      <w:fldChar w:fldCharType="end"/>
    </w:r>
  </w:p>
  <w:p w14:paraId="4C5A44D9" w14:textId="77777777" w:rsidR="00201C96" w:rsidRDefault="00201C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B72AF" w14:textId="77777777" w:rsidR="000E6927" w:rsidRDefault="000E6927">
      <w:r>
        <w:separator/>
      </w:r>
    </w:p>
  </w:footnote>
  <w:footnote w:type="continuationSeparator" w:id="0">
    <w:p w14:paraId="05FB10C5" w14:textId="77777777" w:rsidR="000E6927" w:rsidRDefault="000E6927">
      <w:r>
        <w:continuationSeparator/>
      </w:r>
    </w:p>
  </w:footnote>
  <w:footnote w:id="1">
    <w:p w14:paraId="3FBF5FE6" w14:textId="77777777" w:rsidR="00201C96" w:rsidRPr="00E67659" w:rsidRDefault="00201C96" w:rsidP="00E67659">
      <w:pPr>
        <w:jc w:val="both"/>
        <w:rPr>
          <w:rFonts w:ascii="Arial" w:hAnsi="Arial" w:cs="Arial"/>
          <w:sz w:val="20"/>
          <w:szCs w:val="20"/>
          <w:lang w:val="es-ES" w:bidi="es-ES"/>
        </w:rPr>
      </w:pPr>
      <w:r w:rsidRPr="00E67659">
        <w:rPr>
          <w:rStyle w:val="Refdenotaalpie"/>
          <w:rFonts w:ascii="Arial" w:hAnsi="Arial" w:cs="Arial"/>
          <w:sz w:val="20"/>
          <w:szCs w:val="20"/>
        </w:rPr>
        <w:footnoteRef/>
      </w:r>
      <w:r w:rsidRPr="00E67659">
        <w:rPr>
          <w:rFonts w:ascii="Arial" w:hAnsi="Arial" w:cs="Arial"/>
          <w:sz w:val="20"/>
          <w:szCs w:val="20"/>
        </w:rPr>
        <w:t xml:space="preserve"> </w:t>
      </w:r>
      <w:r w:rsidRPr="00E67659">
        <w:rPr>
          <w:rFonts w:ascii="Arial" w:eastAsia="Arial" w:hAnsi="Arial" w:cs="Arial"/>
          <w:color w:val="000000"/>
          <w:sz w:val="20"/>
          <w:szCs w:val="20"/>
        </w:rPr>
        <w:t>Registro digital: 170238 Instancia: Pleno Novena Época Materias(s): Constitucional Tesis: P./J. 12/2008     Fuente: Semanario Judicial de la Federación y su Gaceta. Tomo XXVII, Febrero de 2008, página 1871 Tipo: Jurisprudencia</w:t>
      </w:r>
    </w:p>
    <w:p w14:paraId="2BCEDAEA" w14:textId="77777777" w:rsidR="00201C96" w:rsidRPr="00DA0D08" w:rsidRDefault="00201C96">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7384" w14:textId="77777777" w:rsidR="00201C96" w:rsidRDefault="00201C96" w:rsidP="005D44D1">
    <w:pPr>
      <w:pBdr>
        <w:top w:val="nil"/>
        <w:left w:val="nil"/>
        <w:bottom w:val="nil"/>
        <w:right w:val="nil"/>
        <w:between w:val="nil"/>
      </w:pBdr>
      <w:tabs>
        <w:tab w:val="left" w:pos="1035"/>
        <w:tab w:val="center" w:pos="4419"/>
        <w:tab w:val="right" w:pos="8838"/>
      </w:tabs>
      <w:rPr>
        <w:color w:val="000000"/>
      </w:rPr>
    </w:pPr>
    <w:r>
      <w:rPr>
        <w:color w:val="000000"/>
      </w:rPr>
      <w:tab/>
    </w:r>
    <w:r>
      <w:rPr>
        <w:noProof/>
      </w:rPr>
      <mc:AlternateContent>
        <mc:Choice Requires="wps">
          <w:drawing>
            <wp:anchor distT="0" distB="0" distL="0" distR="0" simplePos="0" relativeHeight="251658240" behindDoc="1" locked="0" layoutInCell="1" hidden="0" allowOverlap="1" wp14:anchorId="6D5F9CED" wp14:editId="08141FE5">
              <wp:simplePos x="0" y="0"/>
              <wp:positionH relativeFrom="column">
                <wp:posOffset>734060</wp:posOffset>
              </wp:positionH>
              <wp:positionV relativeFrom="paragraph">
                <wp:posOffset>-46354</wp:posOffset>
              </wp:positionV>
              <wp:extent cx="5104130" cy="1217930"/>
              <wp:effectExtent l="635" t="1270" r="63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wps:spPr>
                    <wps:txbx>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wps:txbx>
                    <wps:bodyPr rot="0" vert="horz" wrap="square" lIns="0" tIns="0" rIns="0" bIns="0" anchor="t" anchorCtr="0" upright="1">
                      <a:noAutofit/>
                    </wps:bodyPr>
                  </wps:wsp>
                </a:graphicData>
              </a:graphic>
            </wp:anchor>
          </w:drawing>
        </mc:Choice>
        <mc:Fallback>
          <w:pict>
            <v:shapetype w14:anchorId="6D5F9CED" id="_x0000_t202" coordsize="21600,21600" o:spt="202" path="m,l,21600r21600,l21600,xe">
              <v:stroke joinstyle="miter"/>
              <v:path gradientshapeok="t" o:connecttype="rect"/>
            </v:shapetype>
            <v:shape id="Cuadro de texto 2" o:spid="_x0000_s1026" type="#_x0000_t202" style="position:absolute;margin-left:57.8pt;margin-top:-3.6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nR/gEAAOcDAAAOAAAAZHJzL2Uyb0RvYy54bWysU9tu2zAMfR+wfxD0vjjO7kacokuRYUB3&#10;Abp+gCzJtjBZ1Cgldvb1o+Qk7da3YX4QSJE84iGP11fTYNlBYzDgal4ulpxpJ0EZ19X8/vvuxTvO&#10;QhROCQtO1/yoA7/aPH+2Hn2lV9CDVRoZgbhQjb7mfYy+Koogez2IsACvHQVbwEFEcrErFIqR0Adb&#10;rJbLN8UIqDyC1CHQ7c0c5JuM37Zaxq9tG3RktubUW8wn5rNJZ7FZi6pD4XsjT22If+hiEMbRoxeo&#10;GxEF26N5AjUYiRCgjQsJQwFta6TOHIhNufyLzV0vvM5caDjBX8YU/h+s/HL4hsyomq84c2KgFW33&#10;QiEwpVnUUwS2SkMafago985Tdpw+wETLzoSDvwX5IzAH2164Tl8jwthroajJMlUWj0pnnJBAmvEz&#10;KHpN7CNkoKnFIU2QZsIInZZ1vCyI+mCSLl+Xy1flSwpJipWr8u17ctIbojqXewzxo4aBJaPmSArI&#10;8OJwG+Kcek5JrwWwRu2MtdnBrtlaZAdBatnl74T+R5p1KdlBKpsR003mmajNJOPUTBRM5BtQR2KM&#10;MKuP/hYyesBfnI2kvJqHn3uBmjP7ydHUkkzPBp6N5mwIJ6m05pGz2dzGWc57j6brCXnei4Nrmmxr&#10;MueHLk59kpry1E7KT3J97Oesh/9z8xsAAP//AwBQSwMEFAAGAAgAAAAhABq9+pfgAAAACgEAAA8A&#10;AABkcnMvZG93bnJldi54bWxMj0FPwkAQhe8m/ofNmHgxsC1ChdotUZCbHkDCeWjXtrE72+xuafn3&#10;jic9vrwvb77J1qNpxUU731hSEE8jEJoKWzZUKTh+7iZLED4gldha0gqu2sM6v73JMC3tQHt9OYRK&#10;8Aj5FBXUIXSplL6otUE/tZ0m7r6sMxg4ukqWDgceN62cRVEiDTbEF2rs9KbWxfehNwqSreuHPW0e&#10;tse3d/zoqtnp9XpS6v5ufHkGEfQY/mD41Wd1yNnpbHsqvWg5x4uEUQWTp0cQDKzi1RzEmZvlfAEy&#10;z+T/F/IfAAAA//8DAFBLAQItABQABgAIAAAAIQC2gziS/gAAAOEBAAATAAAAAAAAAAAAAAAAAAAA&#10;AABbQ29udGVudF9UeXBlc10ueG1sUEsBAi0AFAAGAAgAAAAhADj9If/WAAAAlAEAAAsAAAAAAAAA&#10;AAAAAAAALwEAAF9yZWxzLy5yZWxzUEsBAi0AFAAGAAgAAAAhAPna2dH+AQAA5wMAAA4AAAAAAAAA&#10;AAAAAAAALgIAAGRycy9lMm9Eb2MueG1sUEsBAi0AFAAGAAgAAAAhABq9+pfgAAAACgEAAA8AAAAA&#10;AAAAAAAAAAAAWAQAAGRycy9kb3ducmV2LnhtbFBLBQYAAAAABAAEAPMAAABlBQAAAAA=&#10;" stroked="f">
              <v:textbox inset="0,0,0,0">
                <w:txbxContent>
                  <w:p w14:paraId="497F86CC" w14:textId="77777777" w:rsidR="00201C96" w:rsidRDefault="00201C96" w:rsidP="002965C8">
                    <w:pPr>
                      <w:jc w:val="center"/>
                    </w:pPr>
                    <w:r>
                      <w:t>GOBIERNO DEL ESTADO DE YUCATÁN</w:t>
                    </w:r>
                  </w:p>
                  <w:p w14:paraId="3C63178D" w14:textId="77777777" w:rsidR="00201C96" w:rsidRDefault="00201C96" w:rsidP="005D44D1">
                    <w:pPr>
                      <w:suppressAutoHyphens/>
                      <w:autoSpaceDE w:val="0"/>
                      <w:jc w:val="center"/>
                      <w:rPr>
                        <w:bCs/>
                      </w:rPr>
                    </w:pPr>
                    <w:r>
                      <w:rPr>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v:textbox>
            </v:shape>
          </w:pict>
        </mc:Fallback>
      </mc:AlternateContent>
    </w:r>
    <w:r>
      <w:rPr>
        <w:noProof/>
      </w:rPr>
      <mc:AlternateContent>
        <mc:Choice Requires="wpg">
          <w:drawing>
            <wp:anchor distT="0" distB="0" distL="114300" distR="114300" simplePos="0" relativeHeight="251659264" behindDoc="0" locked="0" layoutInCell="1" hidden="0" allowOverlap="1" wp14:anchorId="071847F8" wp14:editId="498DBC46">
              <wp:simplePos x="0" y="0"/>
              <wp:positionH relativeFrom="column">
                <wp:posOffset>-829309</wp:posOffset>
              </wp:positionH>
              <wp:positionV relativeFrom="paragraph">
                <wp:posOffset>-340359</wp:posOffset>
              </wp:positionV>
              <wp:extent cx="1563370" cy="1442720"/>
              <wp:effectExtent l="0" t="0" r="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2" name="Cuadro de texto 12"/>
                      <wps:cNvSpPr txBox="1">
                        <a:spLocks noChangeArrowheads="1"/>
                      </wps:cNvSpPr>
                      <wps:spPr bwMode="auto">
                        <a:xfrm>
                          <a:off x="516" y="1802"/>
                          <a:ext cx="2350" cy="596"/>
                        </a:xfrm>
                        <a:prstGeom prst="rect">
                          <a:avLst/>
                        </a:prstGeom>
                        <a:solidFill>
                          <a:srgbClr val="FFFFFF"/>
                        </a:solidFill>
                        <a:ln>
                          <a:noFill/>
                        </a:ln>
                      </wps:spPr>
                      <wps:txb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7777777" w:rsidR="00201C96" w:rsidRPr="00102E0C" w:rsidRDefault="00201C96" w:rsidP="002965C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071847F8" id="Grupo 1" o:spid="_x0000_s1027" style="position:absolute;margin-left:-65.3pt;margin-top:-26.8pt;width:123.1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LKUjwMAAEoIAAAOAAAAZHJzL2Uyb0RvYy54bWykVt9v2zYQfi/Q/4Hg&#10;uy3bid1EiF20zhIU6LZgXd/yQlGUxJXisSRl2fvrdyQl20k2NOgMSDjyjsf7vvsh37zft4rshHUS&#10;9JrOpzNKhOZQSl2v6dc/7yZXlDjPdMkUaLGmB+Ho+83bNze9ycUCGlClsASdaJf3Zk0b702eZY43&#10;omVuCkZoVFZgW+ZxaeustKxH763KFrPZKuvBlsYCF87h7m1S0k30X1WC+9+ryglP1JpibD6+bXwX&#10;4Z1tblheW2YayYcw2E9E0TKp8dKjq1vmGemsfOGqldyCg8pPObQZVJXkImJANPPZMzT3FjoTsdR5&#10;X5sjTUjtM55+2i3/bfdgiSwxd5Ro1mKK7m1ngMwDNb2pc7S4t+aLebAJH4qfgX9zqM6e68O6Tsak&#10;6H+FEt2xzkOkZl/ZNrhA0GQfM3A4ZkDsPeG4OV+uLi7eYaI46uaXl4t3iyFHvMFEhnPL+YqSoF2s&#10;UvZ488twenGxHI4u8GDQZixP18ZQh9ACLqw2dyLU/T9CvzTMiJgnF+gaCV2MjG47VlogpSAegSK3&#10;MbYQBFoHZonff4QAPxLlEsFEw7ZhuhYfrIW+EazEMGNaEMzxaALjgpMfMX5k7moWA2D5SPuJuOV1&#10;ZPXIG8uNdf5eQEuCsKYWWypGyXafnU8UjyYhuw6ULO+kUnFh62KrLNkxbL+7+Buy8sRM6WCsIRxL&#10;HsNORBmAJYh+X+yHQkWbwEAB5QFhW0hdjVMIhQbs35T02NFr6r53zApK1CeN1F1jPYUREBeXy1BZ&#10;xJ5rinMN0xxdramnJIlbn8ZGZ6ysG7wpJUvDByzwSkYqTlEN4WORbW6M5Dk+Q/ui9KLafjzm8JTv&#10;ApY0KttX+WiZ/daZCU4aw7wspJL+EKcmJjAEpXcPkgd+w+KscHFmp1GA6nArwY4rheNIwDZ//Opw&#10;3D8q4dRhapj28Bd7HAzdI1p1JUw04/hBYGrSir3kTMNEQQ2THRYP2KnRdSiD8dYUA1aa5HGynArf&#10;GTwQmD5tveiFp16ysHyCq1DSjPUY5IFBxPJshv5LEtJ8vgXetUL79MGxQiGZoF0jjcMKykVbiBIb&#10;41MZmxNbwPI/MG5EiLK3wvMmiBVW97CP7XVUxIhPQYb4X9XNq2us3/M5ODbz/PpqOQzQIKWGGofv&#10;2Kqv7OZjT7L8P5p0jBcLPoj4xNKPHyyUnnwRz9fR6vQXYPM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CGA1d8AAAAMAQAADwAAAGRycy9kb3ducmV2LnhtbEyPQWvCQBCF74X+&#10;h2UKvekmDbElZiMibU9SqBaKtzE7JsHsbsiuSfz3HU/19s28x5s3+WoyrRio942zCuJ5BIJs6XRj&#10;KwU/+4/ZGwgf0GpsnSUFV/KwKh4fcsy0G+03DbtQCQ6xPkMFdQhdJqUvazLo564jy9rJ9QYDj30l&#10;dY8jh5tWvkTRQhpsLF+osaNNTeV5dzEKPkcc10n8PmzPp831sE+/frcxKfX8NK2XIAJN4d8Mt/pc&#10;HQrudHQXq71oFcziJFqwlylNGG6WOGU4MrzyRha5vH+i+AMAAP//AwBQSwMECgAAAAAAAAAhAFIT&#10;Ju8FYQAABWEAABQAAABkcnMvbWVkaWEvaW1hZ2UxLnBuZ4lQTkcNChoKAAAADUlIRFIAAAGQAAAB&#10;kAgGAAAAgL82zAAAABl0RVh0U29mdHdhcmUAQWRvYmUgSW1hZ2VSZWFkeXHJZTwAAGCnSURBVHja&#10;7L2L1exKkhUc4ADyYBILEBZ0YgEaC8ixAI0FJBYILFBjgcYDXSzQHQvUWKDGgo9z/lX5V1RURGbq&#10;Ud9z77Vq9e3vVOmt2Bk7Xk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LwM/waXAPhB8LePxF9u//vnr8///fX5&#10;4/YBAAAAvjnaGzHEX5/h12f+9Vl/fZbbvyW4X5/u12f79Xljn/X2G/k3j0sLAADwvcgiMOOeyOJN&#10;fGJmG9H4bvPrM4p/C5XH1dy2M98IKpHSCCICAAD4OHhmmN8Uz4Juf+OG3x8gEGKkxP+9LRyf9GrG&#10;G/EM7G/TjWQAAACAF8AZxtrdCGHJGPQSKez5rhf/PhfII+exBPZvC0gEAADgOs8i3lbnfAXfZQjG&#10;8i6CMOTDCQIheo6TWMS2CS9Dw1x5XOk8pttv4m0fAAAAPxqNYgx/Sz1a/GIjWzZaSI9L7PEaaghk&#10;qviOlLp8hhT495xxfRZ2/kmy29j5RjxGAAD8NC9jvBnCrmA4a0hkMFbxDT1nUZ0hkFggJKccr4W2&#10;wjtKZMRlLh7UnwukCAAA8G3QCWLoCiTzVkkiIWNI5e/PEEgoENIg/n0qXI/ctkLmOjXMS4MHAnwq&#10;/FtcAuBCOHoMEv/zr89fb//998zv/jC+09zIohXf9YXt8OOp+Z6GvxW2JYntX3deJ47/zP5bXoPf&#10;//+/G8cEACAQ4MvD0z3wmwjkX26G+p9uhu+/FLbxx81Q/lkgkb/djKo/YKivPmeOP0/83mW2m64l&#10;CAQAgQDfBr8Ne0/3grnfBv4/GkbuNzF0lE9h/W2A/+HX5z9VkMifpMdH/nfBS3gl/n7it/w4/6ty&#10;3H/f4TkBAAgE+NTEkbKnBrZ6bjJG9K+3/83FQf73bfX99wyJjLf//f3dv1QY8ebkeXK8cvX/Z4Ys&#10;r9p/S0gJBkAgwCcgkN8G/J+Uv+cI4q+31XXOiLaMCDQSaW/G1fJA5Pf/cpFXoG2bdvx7WyC7ksf1&#10;G//+gns3MxIGAAD4UMi+UblMJEfltiAbPcYArBTflJXUGPso1YJ4KmdhySyrXvx7bcaXtr+3wnHX&#10;1MMcQce2G0EkAAB8JDTD5ypWwBYmxVBbJGKlBtcY9hoCWQrnJQsgc4a+F99dKgiLk+VVhj4QOg4D&#10;FwISFnAGf6PnwG5OpvpflA+m/06FlbLTb6nnH0mPr7TGMUkCOkKMfNt/Vbb7x479/IfCb3+DpzzL&#10;Yxkuul//Tdk2vBAAAD4MclW7Fb7PW3NonoFVQd7Sc3+q2fBySu1FpAcyKJ5QyQOQ5x0y57wa3kxL&#10;z5LdZHgiZw19pPuMlD2dhgEAAF6KbYcxHUiXcJIBzRlLSSKbsf3SsUjjn0iiFQZ8KRhYTgxj5pjf&#10;jO8F0uWzUSEQf+L+NIy498RuAAAAXo6B6hsZusLK97fRzmVzSRJplZW2jDc0zPOICuFpcYdYserv&#10;BJlp358y3xkMAtHiPmcIJDIyrL1P6VpD4gIA4MlIX2kYHO0Lpi9k6/ojlXs+cRIJ4ji07r5pf47u&#10;c9GtjztBnmPG09EyqnINEv1FBJK8D0/Ps0tyCQ2BkWnAKwMAAF/dThdvV8YecoHfnmwZK1Bd19lE&#10;IiP7/2mGRn+QDI6iZ4SWCiwX4dFoHlfOcyHhKR09l5FdT+mdxQJ5SBL2eH0A4OfB0b2leu3Uvr2Q&#10;RicXTE+r69y/1QR3W7ouQ+kKYu7p3hMspSyHzLFbNSacYGqkppJnmAz/VOHVcM9Dk/dmgqwFAD8G&#10;aaW+3gxVdzO6K53X1nMr5lwwPUcgPSOg4RvLJzJ+0hrX4cw9GoWnWaptCWxh8WZ4lPBCAOAHYSU7&#10;FTUWJJS9kIZnLXgrmsFLcklavX/XNNN4+/jb+W7s/0eqy2ijCi/PKR6N5iEGtr+R6odzAQDwjb2P&#10;klQVKJ/1dEQyybUASQOSJsPo/UR5pKHn7LCzMQdZ9e/JzsBK++6Me5jzJAeCpAUA3xLJaIzvvLKW&#10;BiitrPmUQkghr7/vTvEwpCSVYmPJ05t2eh8jletlAAD4wobkvSuOrd5VZ2UZoN77iAVi7xXy8LS/&#10;gJE3aMR9BYBvhIaeu+VG9pEZQz1dk/ra3Fa4Mqg+EmZSvBqB9LiWTLNe6Dl4L79Tk/21KPcYkhYA&#10;fBOMBW9A+8SLvSCP2/ByTzMw8tBSm2VariSPI95HroMwJC0A+AZwVG7doX1GXLovdY/5QkGrKynN&#10;GVl2eh8a4Uy37a6Ur28BAOCD0dBjC47ciq89SCIdLvOXQqrGXzPehdbGJtC+VjSN4tHwVHHey2si&#10;SFoA8KmIw5KlUmsPl1ml7iES5P9/TaRFRUKfIQ9SyKDkfWot573ynPL2LpC0AOATrDBrCSAWtpOM&#10;jBMvfRAGxeGy/3/o6DnIzIk2JSPE26ejzxP7GTLksdf7CDuetYEtbPAcAcAHex4b3XPum5uRmjIk&#10;crRvkWNE5XHpDyUiSIJJGXCe3l/SCcY+G2VBMlQ+F9Z43oGRRSRIoQDwKZC07caQLKzai6Ot2wcQ&#10;yMN14DJhpGdJxt8MZaR7B9wcqaQW890HEIo3iLHU1mahfDB+FASUWtJY+wcA4J1e+JIslYuNTMqK&#10;NBT2Gen7S1hJsovi07AVt/Qk9l6P9raPgfIFlr//rX+H6+0y5BYrngdJIP3t/BaxwGkzC56ZkOUH&#10;AO+GWCEv5F50mVKZsmjGjLSRdP3vikB2PCkZUjmAKVy0765AKGki4ivJxNNz8LwpLGDkoiQ3X70j&#10;O3CenlEUHQLAO2CmfVlRwVgtNmJlzNume3rsV7XR982c8aRnryUJpjHI2CvehRefvQbR3e7XlPFM&#10;wgsNLSfS3GJCe5YcHSs+nem8xAoAwIEXLuwwDCWJoic7+O6+8fVcDAPmCkQTheG35KiN7hlZe0g4&#10;SWoL7UvRPovUDViTnDRZ1LPfHRl4pQXiQSIA8CIMVB/ozJGI5sFMzAj4H/AiO3EtHT0Hyme6Z7qV&#10;gsY1WVgL7Ze/0nFtBsH7F12bhpGUtggZFO9lD6m1pEt2IBEAeKHMsLfJnWXkGkOi8D/kWnKvgs9T&#10;78TK3yKXZEQbtr1IepNKjUhknGCqIBfLK3kFkaTgt3X8jfCM96bo9sai5iOy0QDgR0CTS2qzWGSu&#10;vzeMhvsh15IbsJ5dX68Y6eSRWZJSTa+nTiFxvl9erV0yxt4w7FcTSWPspxXPzJFMqonydSeBULUO&#10;AJdjPEEiV8zX/iyYMwamrzA+kZ5jGqtBEI4Z1FzGlM8Y/PRphVEeDe+yhpTei0jiQa83BynJdcq5&#10;fecEDgD4NF5IbSpkQx8zWOoVSBliuYaA3U6j6OhReoqKR5ZmnOSq/p0whFrq66iQiNxuZNtJv3M7&#10;iOTK9FjeXTcUFjh9xbbksTbGc44BVQCwA3y16io8CalNu8L2v0tzxNlYqU9U1wTSF7y4pnAfHOWD&#10;5yk+kpOBtNbrcptBnG9uVd6Rnmp7VTv1hl1fSWYpdlTjDfdkx/K0PmyYXgkAhRfTyrRJxWQ1aZXJ&#10;YHQFoxm/GKFqRnM2JJWSNMKhGdvx9hvujayMoEd6rMdwZFd0b+xaO7pXu1vT/7xxb2X35IV5W63h&#10;XWkpsld5nbkFTI3HMynn14trMd3+5umeZAAAQEYayH02xfCXpJROMcTLF7s+E+lpy9zYaPJVbTdi&#10;qwpdVoE7sTLeBLH7zH2Uxpt7NxPpqdkDlWe0xIxHYhHbcJGs1ZJdR1PCZlyjSOiPBQC7PI+VHluB&#10;l4hEdtYNVG7tzvfhvtg1sgLLqyCQRhj32spoR+X5KLJwrxdG3wtP0loABLbPjcoTIDvKt1lpK6Q6&#10;bRtXzeVo2LVzhe+F23c1kt1DaCMhsA4AD6vooLz0ufbscrXXVBjBqyfCparlIzUAJUMjJTct2C1X&#10;7Yu4NuGAXOfJlhJlUFp6O0Hx9rRthArPU3org7GQaBX5yynPU2M8T1fGRjp6zFaTfb6SPDjT8Vom&#10;7jWCRIAfjVjxEnva3549SRvp84rOrtoK+grpwQujH0kvNouCGAM9j1OdxUo90r4iNYvEeYxpFn+X&#10;RtWqG2mFN5NrRsiveaTHOeOenusouszz0Sv3bb7IGAeyOwvz7U87JEbr2ZP3GgB+FFralzkVyc70&#10;+QiMtC/WUItOyBojM3Kpr5Qkr8AkJa8cX1A8gkQ6NQbIGec7sZV2zBjh0TCs2n483bOzWnbvV3oc&#10;0ESKJ/ameE/RePYW43zOepKhwrs5s/CQpIy2J8CPg9XVtPTyWnq4e4djdmwFT6THaq6QsQZhWGZx&#10;jtKAJPmqYQY3ZK6P9Cr2NCZ0ynnzWALvlCwJaspIWRsjyZke4zhOIUxZJJhLBJgZCQ3iGcylIC+3&#10;3w60v518ILt2Q6v/2LPosogPAH4McrGNoeIlksbi1QN5BsUgSenGX7SvzSAQIj2u0AsD39BjgJvH&#10;CSZ6jBNEsb1aIgnid0mS0mIniWC0RcNa8TzMmfs+i/NZMr+3FhuB6ppAbgc8bC2wn6v/2Pvcp2u4&#10;EoZSAT8EqdjKk51xVZK05Mv0qqJAaZT4alt6CuMFclpUPIfItp3LVorCIxnE8fI4w8pWx40gEpma&#10;S8wLyN2DjfSiOn5MPuO1JRlMI5PGOFYthiH/XcZJpoJseBWBkCEtHYl/WOTBsxEjpCzgJ8CJB72n&#10;/cWA2kt/NbSXlr/svIivp/PVwq2xOrdkizEjK3lxnGlQlhPEvTIPpiE9YL9SPpawKavpjnk7izje&#10;qcJ7lDJdr/x7NDzRhnlhwSDmvkJWstKPjyDFibT9lDxXS7aFxwEAhRVWSdIaX0QgueNphSGI9JwR&#10;dRVZxcw1cWRr+F5se1FkH0+PtTEhQ0i5vmFe8SgCPddpJI+qrVzZd/QccG+El6NdA61tSTSkn5ny&#10;s9mvGiiWa0BZkgpLdTIAAJDdL0krHJRG5koJK0ceo2IMkoE5mtPfZ1bSmtELwmhuyu8dPc7aloTB&#10;j5uv5HkbdU26s+pdtBgRT11dxMrf8phmJtdtiowVSQ+ia6THZa3kkdR0O9DiK93t983J53uh+vhH&#10;oM+VdQgAXwIxIyN4Q3q4akWWI4+ULjlSPkhb64FYK32elsljFlEhjqDIQhMzWJpBlYQVKd/LKsly&#10;jv1uUIzjRs+B6l6QQW8Yx6iQluZVSblTa2a4Uj7G4NhxzeIzsHPl2JNuvodEovG9gfIFmAAAZOAp&#10;375CrtL8Bft0mX1uzPBo0o6nfTn9wdjXxrbHSU0a/VR/IQktkU+XIYQkf03G71ayU0Q5wY4ZObFX&#10;CIH3uGpIrwmxvNBNLDA0uY9ve6Br25YMZBdBHiGRMUMII8gDAF4vaaXg4lU58LmaACsAKj2AcHI/&#10;kXlgUfHIuMQUhLGPwtCX2sA4egzQciObjLTM8hkFWUZB+hrpeGNVv5DdCyrQfR6JJps55TrKYVZS&#10;squpM+JNK2Pmvl2Rtj0WSLjmuDvmSfHrMBEIBwCy7rzWnfYMSoVoc2ZFWDsGt9Rdlvev4i1LZmaE&#10;Iz3HMtqMVyVX7GkI1abIKlprjBS4duy8g+FxSY8itU/RWslE0tN5+4LxizcD2ZLe/XcQ3sic8R6C&#10;4dG+VXhZV3gFM7s2NS1fyFg85BqIol8W8ONhpTL6C/dhvYStYlh8QX4bjVVjKWgrV/LcYGgV4IEZ&#10;Ss8+qSp9ZvJOCiLzWIjmPcyKwU4S3sD+e6TnBIZNHHtu5rc3pEnZSp4TpiTyRBaR8q3jR2PRMStE&#10;USKR/kISyWVnaeTRFDzL2u0AwI+DXKXFi7e/ZYz6QuUUSm7kLYkj96L3ipeieS280C/1jNoMo7Eo&#10;0tdAz1lGvUKaKdDc02MmXJINeWV5UIx78kAGQ2prjGudk/g0A7+SnmUmpZ9BOYaB7C7D0mtrMiRz&#10;lkRWKg++ypHNG/NSG+F9ouki8CWNfaTH9tZXoKFjqbI1sHo1ydjHxFbQgfRJeW2GZCypzNFjkHpi&#10;xJaMdpKxeirXL4yKQU6Gf6TnOSnSwwqMTPj1iOw7Xngh2oArbeWcnomV9JqIgfI1E1oyg5Yc8Ca8&#10;NBmUdxmiaN+RRPi+LBkx15E65xEHQhAe+IKQRmqi89PWHJUH9xxFNIy63yEX1HhFWhX1IIyIPEeN&#10;NJIn4ozjHw2Du9HzLHKrOWVqtMjlqpb02FBQvKfklaWFhPS2ZrKLFT3lA+1ahf7CvCf599U4R+nZ&#10;7iGRK+WsNvMMTSeet3SdZ5gk4Cuh5HIvdM+7r9VoO7pucJOEN1a8pTYXNU0IUwxiYuec9tkKY5QK&#10;/CxPQ/aqsrrKpuuavA4vCKo1PKKJXefB8EJGxQtJRMGv3WyQzWiQXig8Q54Rkyc9ZXcjvX19Ln6W&#10;a5EeKD+D5srAelC2rz2Xe1urRHpNux8AeLmUVRo1y1+KmeyhR+/hgluSiayPSMdaW51sZdgMgjxd&#10;RqLRiCpSvk9SFHJYS3ob+IFde27oPfMYeP8sL/aTzo83UCRGKJNBKF3FirpTjHMU3/ekZ2M5yrcQ&#10;cRkiPkoiZ4PW8tmf6XxQPNJjBh3iIcCXwR4JyCKVhfQBRFdjIbtPUXvixStlzqSmhpxAuLGd2ara&#10;Z67rQvY43KAcS694STxekbLfFmFEOaHy9vFp3nwUpCgr62fDu5sVI+pJbyC50WNNi+aJJcKdSI9j&#10;zeyYNTLYQyIzXZ/55OiazMOJ9GQBAPgSCOylKwV/aySHV2E0CKQ9YBgcM/jdjvNcGWnkUjxHuqe5&#10;BmEEe2bgpOHUuufycx/ZinVgxscJI9QzEnKkp+pO7PuTsV+tIt0y/qu4J1yS6xn5aHGLcNsWN6Cz&#10;cV8tEunJrtKXMtgVmU9ykXBkfrsjVLMD3wAjPebge7oXhZVkrvfqPhoM0mqV4+EeQTqPztiOdU6R&#10;9MaBezy0wAxY8tg8M9S5YPmgrKBndvy8VX0QBtcJo78qhmqouJ9aJlbuenQGifAsMyldWWNfc9LT&#10;bPx+zJxLKei+F5HOz7xJXhZqQYAvj0V5qXhtQQrcymwj907H12ZWfGOFQe8ryENryNdUbj9HRq0g&#10;Bm5wrePgHXZnekwL5SSatskNGs+CkgZXxitWYQidYajfCsTDDbYV50g1ODJ1WDPmjp6HYgXDo+C/&#10;z8008RcufrqT3kOSQiFZAd8CqWiKv1SDQRK5tMZXwpJ45IpQm0EhjccsjKdMEfWVMteibEvLutL+&#10;PSqkJiu4ozDk/Dx47Y0XZJmaPGpEkGSvJOX1zLBThkAc5TP4ZPfjFNQfjXOcKd8KvSO7x5k8jsn4&#10;uzTw8QLpSS5o/MH3DQA+PbodD2vLDK7LkISj142qLbn8Wr0AP64kWaWU3IaeW5oHsSpNnz2tKCZl&#10;/1aGVjQILrLj9nRvQ7JlCISE4VoVYhkznhu/BlqacJsxtlw2XI1ronmEkZ7jHxM9B6JrpEt+/6Qs&#10;NRrei5TXclMi92Cl94sBAsC7w9FjWmqN3BTocWSqRTQfodtGOlasNRVWunskqpXseherY2trrIwd&#10;3dN0ZVfhsZJAZoVAZsPASs+g1J/JIpCUmSbjFF3GgC90H6c7MxLQihUXcZ9KJKLJUj5zXo0ijzUn&#10;nkdMIQS+JYbKlbP1u/6TnU9H+/PupYFpCqSUyDZJO7zATltp+ts2FrJjGVy26Ole9R+E4RuFLPam&#10;HB8J+SWNqe3oOctoM+4/bwO/ZTyJwSAQScaa/GWRV1QWOJxAHJUr9iWJBOPvWtV7YxDM0WrwhZBF&#10;BXxDJAMi+/H4ytXWROczVV51TprBTzJRoMeajEjPqah8e5ZxJbIzgZqM8dVal0vCCYpnxAdTSY/J&#10;IpCYkWU06apXvM2enodibQWpp2YueSC7WDB5I1ptj88Qjubhdca/dco1lum9w0GPVj5DCz0mTADA&#10;l0eg5x5GR14MmWvvPvi84g65aTZW8Jo0ktIpOcG2imEtDYSaydbEnTDwshPum0IgI+m1GFxO01qq&#10;kPBoeFuWXuzPk15nsxnXLlC+hYunx6y2GomQk3tu4t+Y8UIXQzq0RulqsmJ78F3RUr4nmCHgqyI1&#10;qTuDZEBTdtZnaD1d6uOlSSY1GTm8cy83ShqJzDuJQ/MSvOJF8WNORYtakV9N6jAnrV6R86T3ow3C&#10;eqskX0kCXjHkoeCx9QXpNSiykdyHE/tIz6t2Lt6QOM963V54wADw5eDpuRXH0Zeip89XLZsbqavF&#10;IN5Ir0KOwmhaK1urCC0ZCrfzOo703Mp9VoyblOyGCgJJq/50TCsz0FFIPGmuyKoY8yHjIWjnJAvq&#10;ZPuQ1PVX8960hclI9Sm8PBDekR7b6MmemDmQXcT5Xs9zepbSfUrJFdrYYAB4KaxsoJGOSVArfd6W&#10;056eazaiIM3ZWGXKVhxvBRI5qpd7RSbZhMGWBswrRrIrEEhk57WJ70ZFtiKDOJ3iLVhGVTPWfKCW&#10;RgBcduOV2DPlK8u5xKQd40J6F+DBOFd+vOsFUlaS/YLyXKbrPzJiqC1EBYB3Xc3UxAb2rGq+ersF&#10;b6x6peHcKD/bXRp6t8Oo8Gs/UTngrR2HJvEs9Dh7hIztymr1SHqhXjQkpI55fslQNwapWn22Sgax&#10;pj1JzjPUuhDL498M6cxXeFxHF28re97SfeAkY2WsgTyAd0ek5+BrrqYhVMhb36FqdqC64sCV8gHe&#10;dafU4SvInCqOrSQfBsWb8WI/PeWLG0eDVFbFOK7KtdIyn7QmnaN4tnrjd03GS7I68aZz02JXzji/&#10;Vtn/0awsR/o0Qmfcx5p0ZwB4N/B2JCnddK1Y3VqFht8pLbG2Z9aSeaGD4RXkyHejctHeVEEeQXyf&#10;/36l56QBSSA+QyBjxph1hiGXn4bJVzIjajZkpYEeW5lrPa60mAcnGMtj6o2FwGT83Rly3l5MBgGM&#10;ZHctvmrwFQAcRpdZvQSq010negzifobMq/f2RDzp9SaN4i34ShIZ6LGr7sDkIr4Sj3RPP5ZzSPhU&#10;QrnafjtAII4eq+BzRYVE+RTqUZAMP9+N9Opvacw1EktE4ZTj43E5K5ajEZdG6tE4xyOpuN74XUuP&#10;w6NAHsCnwkxl7dTvkLdW+p46rM+s+HNSR1SMVU21fqB7kaI1h3wUcmFadUtDqMUyojBAGoFMCoGU&#10;VsIrI9PSvHavkGsiQm8YeUd6P6tc1ptFXFogfDGIxxv31xnk4i9+R7eDMiUAvBTLjofeUbmaek+g&#10;+CsiGaVerPgd2TPPpRcTC/vQWrlHZohXxfMZFCLgEtUkjI5VXyI9FW9IcltGXovG36zmlJon4Clf&#10;VxIUL8EikVxLE20fg7L95FVPhkcT6JqAuoYI8gA+++p6pH29rALpuv/8A68fX7FqsaNW8QByBKVt&#10;g3emnRX5SWYvNaSPrNVkqs6QszQCyWV/BcM72Zj85RV5s7ZGZ2WeVSA95Vcz5NZ8Fi+kPvlvmpSl&#10;eSfpvNcXGPgA8gC+kiG0+jHlyGf+wQ+2NmNCC7KPlRKWVTQXmTFemHFcFRlqyXgVMlV3oudiQUvq&#10;isZqeFPue1eQ+/h3UkynJJMG5ViXHSSyZI5lUq55a0hTVoGh5bXsQUd68gXIA/jWiPQx8z4+2nPT&#10;ZkhocZC5QiqMpNeccPlnoedK+E0YGzlJUXbdzZFEEP8tPRDNOLfsHHmtkDXrxCvS1WIYYSkJRUXq&#10;0lKDtVG1GiEsGc9vIL1yXiOjwfBC4s5nio8yvoo8GkKbFOCTo6eflYeurcQHg0AGKqfxBmGkuFw1&#10;GqTBO7ouwsMY6HG6otUskhPIIo5VrrYjW62v4n5b7UOs+hDN45gNYpaTH2XvKk91DSytEcW8xXyN&#10;lGVJeS3pTSObC56tM56HJzRpBC5EcvPdxdv8CSM3tRUvz+zRZJiZ8pXCHelFdJv4t9nwUHrFQC8G&#10;AUVFBhoNInLKfuTKNhllmeo8GXJcqrVIKcLWSj5tu2cr6OThBNK7JGjy1KIQQq7F+2BIWVqiyGAQ&#10;4BVeyJWyVboPAHAJuGHY6K6Dt5/guNwnvmaWrBDZ6tjS/XMZahvpPa86ReaR3scqDOIoDFAURrRT&#10;5LSZ7P5auew6Lwij1PE4CG9lIz2rT2uZI+Nsg0LgmrxmeSdWPESTp6LiFcxkp+9e4YWMF5BHK64T&#10;GiwCl4AbqSRbRONBTfMu/IsJZk+a63sTx5ghBs9WjSUDOhrbl0a2VeSQxfBEomJ8O8oH0CWBdIqR&#10;XI1jl8+JbNNSU68wKNdQi0t0pA9/siSqQHrsoyM9brNlJDQtPXmtIIvF8EL6A8/dkd5WnvRuyeiT&#10;BVwCa+qgJqtoD+FK146t1WQG3vHUf5BXkiMOOYmwzZDHJFasGqz0z1UhAtknSps+GEkPrr8pq/lO&#10;kdGk18SziTbKz8YIZKe5DowwenqMCa2Z4+wVgt4MCczq6BsVr0IL8veGlKURkZQLc5lgRxJMxkqv&#10;IcmQqXhzJD2OssL8AWcxVrjUNVXnV6xmYkYS6iqkn1chZlbSqyDeNvPd2kFDVrqo1rwvZmQj2c+s&#10;VSQwUv6m3YdZrL49PWYq8Xqfnp5Hz6ZAO/c8NE/LKV6YRnSjQSKB9AaIS8HzeiN7UqQjPSvLK9sI&#10;yr2y5svvlaI60ptvpmy1ie1vYGTTwAMBXoWV7I6wDeUb9F3Z/bPPEFMgPRsm9Yd61RxpR3acQ45g&#10;JcpPzKttqicD0akDriajaMHZ3P0IpPdoKhXtpZnlUXiiG9npyJbk5ZjHq6XJal7EanhFVvNETUaS&#10;JKLVdSyGsZ2N/c+kN09sDDkt0vnq9Df2PPTs+ifpuVWeJ2umPACcxltmVbMUyMKx1U96Ea+YWmgV&#10;wMm/Ly90x3OexKyQQaB8p+JaglvIDnIuBSPfG9fJU346X1849oadbzQkOZkxZcUTetoXaE/H2TES&#10;qyGRSHqQeynIUD3pyQ9au/hEmtF4N7SqeasGphayXX1fWJiMJzxhAKgyWNLAucyLvRkPfUfnmsZp&#10;L5fWcmJU5Kzatui1CJlz73dKfHvIQ+rsPJV0MiQTbhzjDm9xqSCnhR6bA87KPgYqtzrn1yBQvio/&#10;t4hYjWeip+eWItYgqkYh6UkhzD5DpBvls6+StzlQXVD/yLNZI3/Fk88jAFQ/ZCnYdsYYnu06OioE&#10;MiurOKuF9cakpavJYzXkgavIwxkr9lGRnDzdq6Il8ZcaW1oB/GQ0J7rr51y20gijV+Qa7T6mVfpE&#10;etxCM7ZW37DF2EdQvNWoEGMvDL42fncwiHA0DLM35EFJLKvhUe/xBhzV1XCEzPUEgMu9kJpxqG3F&#10;g32GQLSZ4TPZ8yhybcCPuOmWbLUYBne5iDxqpZGR7G64qaFgIjWtLfmQ8R6TYU2eDN+/vAdS1omC&#10;QBKp8FYmOVlyUoxe8va88n05N8Tq/JvLAuP32itSVvK8tDnnjUH2GllpZHM2pXc8+BwH47uoSgdO&#10;oaH8kKS5whhPF8lIK9mzvzeFZIbMqmuPEW92kEdbII+95OUMqWVTJBR5fdwBGc+TPlNEXu+R9NHG&#10;q/AIB3pur85lzVHxpAZjZezoniDB56L3VBf70LzWzjCmThjvWXmuWtIbRW4K4XhD7l3Fuff0uoC2&#10;9RwPJz0aAKgyZD3Tj2OFAeYv+hWVrZHyFb8+Y8zSinU7QCLTDvLYTpKtRK8Yo57KtQRRGGIusUz0&#10;WNMxMyMyk90MUfM2ZmEEF8q3V09GVs4cydWrRHZ9W2Ux0RuyVaNsV5Ok+ooV+UD6GIJA9RmIWhff&#10;XlkInJGxcu+idm/GzEJiIVSlA++EVA3d0fNQoitzyj0zIm2FBFA7SMhCVylBhQJ5HL0GWm3GpHgW&#10;c8EjcYqxInpujWIR0JIhEGlcN+P8PT2mOct7N92uo5aC3GbkOo2EOImsBfnPKQS0McMpn5lZkY1q&#10;CMQZCxG+0CGDDM+iJuMqtTPhbXBQEwK8m4cSSc8EeuUKZqT8jGqt6M5TfY3KWnE+pVXoGQOwKce5&#10;kN3PKv3NKcQjW5y0ZM/+6BTCmBUJaza8H+2a8dV/pOeAudVWoyU91hGoLobACWBV7uugXJ9SokGN&#10;gdael2gY8nR9tEXLWRkrGh5hQ/cCxJXJaIEeOyegKh14d3hGKNs77MspL4tWEDYqkoRVba8Rw7SD&#10;PKy05j3QDFEpw0h2oY0KyUTlWnl6Hn/Lz9vqq1XyBFfDmHkqZ4bNGSlxJL1X1kb2fI+lIEnVdFaI&#10;GUO9VXies0EibWbhcnQRZj2fKUU/ZVh2BXUBAH4EeJZPWvlrLcwbKme7rJSvGM+Rx3LRi1fKKPP0&#10;rOFLQ90pJOOFQZ4V457Leotif5rktDIS7+g5fjGSPY2QS4Wp1sUazjQrnpVWrOiYt2wRXHpeSi1n&#10;UoaSMxY0fFHTsmeyJTsewWuJFjo/sdCKyaUOEx7mAniVEXbf7HykgSXFgEojkFt5tnRtsPwMgUTK&#10;10J4RcaQGUkD2eNqNQLpCt6KlDetca6OyqNvS5MCgyL1eaovnNyMZ4Z3Ho5ilT4rHgZPebYWIrwH&#10;2bLjGHPZUpakLGN9Ed4E8B6QU+nGiofvs5POTPlmg9KIaFJGw87VCtZfHXDUCGzLkMOsnK8nvROv&#10;3PZI+d5Zs2G0veIFWGQ8KV6IvN5ppd4q59uTHtTWajVqJDIrplF7Xzbjb85YiKzindlLIqHy+JLH&#10;01e8ly17jqLwFgFgNwZl5RILD6Kje0pnkiY+U08drbFfZ3gmmnw1Gp7LqzuYzpRvcFhLIFo2V61E&#10;Zf37THZRp4QkPemFaAYwEUZHev8reV0W5Rhaymfm8fjCKDwfLlUG8TyXYlOj8V15vqU6q6uTMjip&#10;jwWCTfERB5MIHDFa4eCDudHn6+y5KATSGwTiMkbGkkb6Fx235iVFsd9+J4HMBwlEpmYHsjO2kvGe&#10;6bnlyWp4Ien6OuX4tdRWJySj0bifSTZL8ZL04fUwLelJFb0hzWmjh624ypwhgJZ5S6XOx1cE1dud&#10;+3kzSBUATKxiFel2rkJkP6HPAG0FGA2D02Xkq/mdPA9SDNsbk3asmohVOberCCRmvAxt9Z87Bt7K&#10;QzYpXOm5dYkm90hDvGU8ypqFj7Ztb2xTI/bJ+O5Q4Z2kdOyUNFDymo60GAmVkt4rRjIAPwhyRe3p&#10;cVreVKGVBjquL18NywjMFcaBe1HtRS/yGe9pEJLQohyXXDnHCwhEq7vgMaFSe/aFnlurtMJg92R3&#10;p10MEknPY20HZs88kDZD1Ishv1lFrB3pXQO0BclsLGwGZSHmGdmmTzggD3eVJLEIL+1si3ngh6HN&#10;PCiObP1fGz71WapYB8PgW5lD0XjhB9LbeL8aQfEwJmGocsWSQwWBDAUC0QYkJe9nUcioUVa8PT13&#10;7J1IH9ikjYAdqT7w3DPC4IuhMSOvroaxHA2pUj4/zvi91p7E2qd7wfNj9cBK8qIvPMd8GiOaKwJV&#10;K5XcA8UnnXUFT+YzuL2bIk10mZXVbLjuOQnllWiUVbBcrWteCjcUWhZWrjnlaJBoSVqRqblae/bN&#10;kKqc+P+BntNRvUHyVu8sea9c5r5bC4fOWGiMynkvhkehde7VZC9vLHzOPGuRnvtvHVn4jAekQeCH&#10;ISrubHKb5ctbWi19hkZs2updvvyzQZDSIGkzQLZ3OseB7N5Qkzgf6aVovaca4zytOpDV8MIs4z2z&#10;30kvIooVvVzdz2QnBEThEQ+M/GTKqnWPo+GFuIxksyrSnVYr0xvbHg0Pqc8QyFQhye2RQMeTHnND&#10;mBsCVK4yagubUpdbZ3gyH/2wzcoqrqG8rjuTrk3Lv43v6GU5Kqfh5gYZaYZK3uuOGUEyZBdHdZMM&#10;54w34+kxhrMJI5/+XRshu+daW1McpTfZG0abH1MwjmHNeFj8+ZfXf1K8JOlpBLom/nBlLBJxEKDa&#10;4B75pODb9gncXU/lfkxrwQuzYgadslJ+NWQq8kr5oDeXvgKVBxqNirHQguYD2dX3I92LT/k1ljEY&#10;a9a69B43w4j27L9beqxbaAyy4+1AeNYW767syU6Znek59hUpn602GkTBr+dqyF4NHa9Ef4WUHEAg&#10;QM3DdtXno7t4job3sVG+fiMa5yEN2UzHUkavkBe11b+myQfSR6hOZLdrcYYn2gpyHm6foDw/MjNK&#10;85DWjGQkCY/XIsj4jzw33qY8N2e8FZ6QlaqdiId7F9Ew8skLka30ifQWLDmZVS4ajtZUnR3lnBSF&#10;jV4X6Ae+AVIWjGNGgs/32Nt2Yf7gcykVhlkvg2ZYneIBRHqflvW548oN1BoL3qWj+rqATWxnEFLR&#10;Rs+1G4MwjDImEUjPnmooP3M+Un4MLT937RwHQSIrled2DIJ05oxUFsW96I3rvxiLGp/Z9pEYxkTH&#10;mjGmZ276RItC4BOjrVypOGZAR7KHCMUPPJdgENlc8TI0xrkM4iXv3pksfYWBnzNeg5amGisJRCt+&#10;c+KYNnpOed3rhURx/bWBX5qBTySyKF5hX3g2UxFjW/D2OrZ/J36/Kdc9iH31lR6XbNB4tgI90GPW&#10;W5N57j3dJzzWzMIBgEtX/Z4Z2v4Dj2WgctAzZ/QXYxUsDd32zi9XqVOrV4glkl6/Y7UOfyO7jb2s&#10;gtfa4vNrFgteSGecR1d4fqJBIokMJmUVvreDgDal0EoKsWaZt2THZKzFzZYhy6NxkFV5nlO8slZZ&#10;wGRC4N0w0scG26zUz1oPqTcM7iwMhBwT++pzrmnzPVUaBM+I30rPlfKRU2SwSRzLKkhVziCXK3Wt&#10;YSRfgY+VBj79vjEWN8uO7x8hkbnC2I8ZIueFlBzbBZ5uS+famIA8gHf3ANwnIZDJ8CzmgkxnNZWT&#10;8ZNBWX1G5TPRc5aarLkptd8ObBuRfbdnXlFTYSz4bI7IzjnQ8/yLwPYnjaBscbIp8mEkOyNrFF5N&#10;b9yDUOFpyviLqySR0vCvWhLR2vx3yne0e9Oyc+4LxHQULe2PY24frCQAwIcTyJoxBnsMRzI2A+ld&#10;ZM+mQEtpo7aGRusYW+p9FMTqlnsjPemZVXy2eS4YH+i5FkJmgMnAcMcIMJFhS3UZSJ7yLfadMODj&#10;AUNZSyLyXLV2N4HyNTQlue7swixUPKsLHa9YB4BvIaFpco2j+rnlzlgtjsxj0H6TVvHJU6hp/3Fm&#10;Cl1vrHpbxbBOpFc7y4643Khpbcrl8KlR7GMgu/p8FduU3sXCDOVK9YV0ju4ZYdo9awTprFQ3TTJ5&#10;WSPVjZltK+QfjfBi5f29Uib1ygcAPhSe7qmMZyD18T1tQwLZXXMj1Q/piWS30z5aZe/Yy5pW3rkW&#10;3qURuU1m1Zv21YhzSmm0gZ7jAauQlDzptSJWZ10tpViuzK0Gl5Qhnlodvrn9TpMJm4r7K70LTsyT&#10;YfQd3ZMCarwGTe7aqC6tPMLEAN+FJKSb29M13WotrXhPHvqaIYm4Y7VvufsrXd+qxZLCpsx1ajOE&#10;GRXjabUVSUbSK/dwVv4mvRA5Y13GSnohK1l9niaDiLYDz5DW/j1JdymtVQsw82d3IrtVyaYYeac8&#10;v0OFp2KRpAOBAN8JrfKyWVKNP2FILVnnzHG2wkvZKlb7pRbiA12vFcdKiaNn5KhNvvOUn5y30PNw&#10;pEYYca1V+aCQQF/wStoMwROT0LzwgJYTz5N27yTZ+QLZdOK3QZEMG4W8tQaXyVOxemRZMY6rCnST&#10;rDrQc5KHN64fl7cczB9wFrVpomcIxF3ggWgvqCQRLTNFk8pKJLLRvSPsVS9aqJA4Itkps+n7URhA&#10;rfZiU6QsWR2tyTLSC1mpPMhK8+z4+fI+Y6u4h0fqILR7p0louamHG+njePkxyRktnUKgnp7jJzXp&#10;v1cRSCB9jk9HdckGfDYMABzCniCwP/mwazr2XmgZNL7iZZGeRe6lqkmHnAufUXkxx4JxiZRvkFgz&#10;I12rz+joue251O01KSoqRKwF+BvFq4ykFxgGOt8PSspUi/j/zpBOtaSBVlyvRTHOveK1ye7C0ZCo&#10;1oKMeoZAHJWzzmpqRjZCW3fgYmlJ+5yVdpzi8Rx5cHMFXMSkihrC6uhcZlXpEwRpbRnj0lN58FUU&#10;Ht2m3EeZGbUphBGUFWyreCGyWaWMnwzKviQZevadXpG7rlh9W/Kg1mI9CLLtKN/qXmu5P4m/8TjL&#10;UnhvZrpmNshYMP45TzslNYz0fu17gG+GbochjBftszS/oxZDhTvekJ1poxmkvYVZtR+XIT9rlnc0&#10;DGD6TUd27OPN8Eo6ygfU5ahbrX2Jo7oq5178bWD7GC/yanMjmS3PTs6dn0nPOpNEII3xpnwnKPur&#10;mVFzFKXOvFPFooYfL6QsIGu4Z6ofJXpWaqrxIJK8wUeCLnRvZ17yTgLVFZGNVJ9N5uheJ8AlqTOt&#10;I2LmmL1iFJIR7OgeINVqFiaxj6VAIlLuiorx7Oh5cJcsLMxNMmwzCwVNxgonn2nrvnSZ73nFgGsG&#10;dihIhdJIj8Y97l5AIL5g9LsdC8GGrq9JAb4ZeSyKAaohkPTd9P1SHUMtpDwy07EW8q0hQckUyvUi&#10;o5V7odMnZl5aX5DetHsyKNdHC45rSQazWAh4yqfwrvScqSRX8JY0wuWhjp5nuKz0PGL3rGdrGcqp&#10;4rpadS1R2XYkPfEgKgstXzDaryYQi1iXzDuE8bZAccWf08lzbTimgtHbi0D1LUBqCXLcsfKfTpJx&#10;xwyKRUaLcRx94Vo2ZKdQb8pvu4zk9MY8OiuOEUmvc+iYpCVlKz6PJT0fXnhQUiris965V3OF9m5J&#10;NY3wLN8y3orWb82Jv2lV5Fr8ZA+BnImBaAulXNyjzVw/zAYBTFzZ1+nsqtEbq8GF6gqx9hKlU+Sh&#10;owkBVkYLP6eV8kOFJirHgLT9eNKTHmSLE81bGekx6C5Jh6jcYqOmfkOrFVkVDynStSOEnXFfQiXR&#10;RPFvszDSmvdm3ZOGysWCtWMI9kjBaUFjLQr7wsILs0GAdyOQIx4IXxltpOv1NcZ172p0MP6tO3D8&#10;myGVSHnQau3hqFxolgaB8SFAKdOqN2QqpxDWphgxPlN9Vq7FSnqdipX44Ol5op+sqRgUAuH9ta5a&#10;+fYVMpbl+WpxJu3d0YjBujY5ArliJkjJ28gtxFp6zoZDo0XARLyQPKweP3tJbKXngje+8h5OvFRW&#10;qmzc+eLybrLekNi02g4+Z6QpXIOBHnPxo0HWgRmDUfHepsJqeROylCbpab/R+nppRlvLvpLHMZDe&#10;Fp4bNnfiOZ8LMlaTkUo7g9jHAoHQTgLxVNe3bc/zPmXe1aiQqFW75GAqgT2r57N1DXv1Ws2TSdlO&#10;gbnh/cmHeTCMgd8pHciCvdLc8mQkW8V7smpXtoz3YjVBbKlcBBlIn6zXGN5CU5B5NKKQUps2A92J&#10;a57a5HQKgfAZJEfQVjyvVrKGM4ggir8tCvFqCRoWgUS6tp079257eozNwasALkN/gedxRifNtbwe&#10;6Xj7cw3eMAYt1We/tJSvf5jJTiN2FeShFfe9GRr2KgyzL1w3q+o618nYV8gifHCVlpmk9d6Sctmo&#10;kG/CdsG97wvyjfYeLMr+o/J92cFX6wwQCwRizbYBgE+Po4VyI12fupt0/ZH26bdHPJ7O+LvfSULS&#10;eFjSYMx4Q/KYLBLSDOm2Y/t8rvhC+mAm2euqY17EmHkGItnxl0jPld6RngPWGoFEKrds3ytlzcpK&#10;3WrqORVkPUmY6wECwWhZ4Msg0GOqadjpcUS6p3H6F7jEtZXwR1aj1gssU1qtVaxX5CVZye2pfv5E&#10;bVbOm7Kqb4WhSmm26Zg6yuf9uwoJMzIDqhnulLLrxfEF5XilbNUpxOkNT1BLEvAnJFtNqlwNAukV&#10;cvCUb14pvbyo7CMaz3uAiQI+M6SksafzbqTn6tujAXQLe5oZ+hPnbq3YtT5CLT125H1T5BduALQM&#10;rBTo7pXVf294ZlZasBZgn4UXQGTXwqRz6gok0gmi4SQiibNXvAS5LX7eTrkXlgcykN54c2/mn6N7&#10;pb3EkLlOVsddbeb7m3L/YsYrkffnlTGKnpCaC5zEVYHzV43g3JNevDdf3irkc8oKNxjGXLZG3wxv&#10;w9NzWiQ3sIF5czVE6piRXUmfydELImvZ+aVMsMCu80b6ZD/uXcnCxEQOWsv4XBNGOYCqVaShnuyU&#10;2ZS9Jcl3usjodmTPpZEdir3yDObIPkcgK51vD1RzDXj7/PQMOZhD4MjDdjWBtB94fHteAhm4za34&#10;34QcpFVP5zy1UsvsWFgpltp/d2wFzrvaJmJY6DnW4+meGs2L9jjBpDRkOUBJFiY2pM9L4d+RhrYn&#10;PXtpFvdgMe7LSnr/qeWCZ7DJEMiQIUstaC4lvNrA+hFZtqNy7EQrCH1FPzvgByBcTB7Txce3NzOs&#10;U4jAkiliwShb++beyyoIZDaOqZScMBv3RvNYBkEAGzuOhh4L8Bpl5S4JdDNWyIEeRxjn0os96QWa&#10;sh3HSnqKcxTHQ2RXosvGl14x6mczAjXvlwwZS7uP8tzXCgLxdD7+MVTIXxvZadTodQW8VCYqdeS9&#10;WrN1O48hZoxNKMgU3tj/wAhgUMhnykg3k2FwUk+qVTGSbYZwFkES2r87xbOaDUPI4xlyNrk04JMi&#10;60kZTp6jXIkPZMc9oiG/8WuevIuB8jM8rmipE8lO6V4LBBIqSKZEIEeMeamdjHZcDdlxJBAKUOWu&#10;n5WySi3Qz2BPID1mjMBWkCn2xFDky2+1TE/XxeqPlYjMVXhcGnkkIkrV4JuyEo3C4HXMWEgSWIQ8&#10;ZGn9Wk+toJznKMjUkx73yKU894rH1CrGcDCkwqNxkVxNUCyQg7uAQI5Aer5tQRKeFU/Q3+5/6lM2&#10;wEQCNfAHieTV4y4bqp8I2BV+5wsvVG0mz6wYZFk9v7FrYxFDqCBK3m5C66uUJLKBHntTrZl9vhlk&#10;w+eayO6yQfFWO/HbgewmjdLr8JRvFSJX4qPhdWz0XIuyKN7QkWfUmozoMveq1kvJEch68P3V7nPI&#10;yFcDPU+5jIoHCU8E2LXyqs3O6ul92iHUHlPDXqaFyjEST8caQQ4Fw9qy7XtDduEv8WQYoyCur1cM&#10;tFZZ7SjfGVgaRVkAya/FRPY8Edl3S7uesgZiYp6ZtRLWDKl2PoH0+edOIZwjLVC6jHdqLbZKC4Ia&#10;AjnSgbc3rudqeFSJ0OeMlDjRa2KbwDdHqCSQYBj7lb3MV+WaO8rHa9Jqai3IB7n50/IFtFZ6jvSK&#10;eZ611CrbHOhcPKkxZKJIddlfo0EgctW+iHPjUxAXY6VrkWGfkRFLBDIwY22lGafaC3n8lud3lSTT&#10;FQgkvDOBSClVpkEHY6HxliGQkdCNF7jAHd6TPTTSa1N7Az3HGbYdXpOUM3KNJFdmoGXBZDKWKz1W&#10;8iei0DyTjR5rN3Lk4ehximHLDNemHGdQJKNEvD3zFr3wyCIjPE6KchFgzWXhHYdXxbCO9Bwr0QiE&#10;yE7LljUkGoloM8mtAsmr6kXWDIE0hXdmuphAZGPPiexixjfDS4v0mMUX6TX1XcA3h6Pjabsjvba4&#10;kB9jTYqspVX7g7KdPK9UAa4RhkzzTZX6VuLCdPv3qXDNY8FzCoww0tz0FGeQWju/j4H0po3Ss1gy&#10;XoYTv12V7dYQSMx4SL1BZJpRDKRntl1RLzJkCMSSuWbFoA+KBHWGQFplITErnrj2PM/iOQOBAFWr&#10;+ihWhwPVB897sVqd6bXpvTVGP8k1TYZovCCkvWQ0kp6+WptNo418ra19kRlY3Lg6xRvJSUWzcd9l&#10;G3Kr6p4HXL3y7MigvpTdZnE9gjDCifAXYXQXw3vTVtaN4RGekVh9gUBC5lr3ihd9FYGQckwyttUV&#10;CKQX9wiBdKConb4pcsxG5QaGb4Yu/aqHLkceI+kV6Vp2jpZBFiqJhBuf5BHMzMPwdKw9RE/5GE+v&#10;rPDToKWk+1uTEduMd9mw47XiIXKVLA3jxu57rp1HjRTaCm9MIxGtE8BKevxjzCyM4sHnsCkQiMuc&#10;q6drO0xbBKK1om+N+8GJ3gtpEgCqdNxIz/UTQ2H1bhnYV+SQO8NASlnKV5LIanhIjnlmEyOI5Km9&#10;MqjY0ePIWi3ewVeL0ZDFkpfS0WO3ZIugNkYkPB7C24zwegxpvFvjuUpymkX60TCIm/B8NBLRJjBa&#10;tSLJQwl03UiCkse50f5akSOEZg03Gys8Ep7gwL+z0vmCTOCbYzMMidS4Y4ZAcnJXf/Hxat7Boqz2&#10;F4PANBLRZmN/Fpfd0XM6LV9pN8Y5DaTHSVrhVWxCguoZifHru9Jztb301jgZay3MLe+qU855MDwf&#10;i0S0diaB7DRfzYtdDniNc4FA5oy39R4EEsW+ZoP4+NRFOWrYw0wCFmTfnpHsYPlqEEO8+GXYI+9Y&#10;HsSckQNayrcDT1Xd7pPdKycIflKMR654MQVPZe2Go8fgqfZsJC/M02N9gPQstCBxzBhUXqfQsOMO&#10;guhigUQW45wTiazKNaqVNa8kkFhYDB19Z2T3gaVAINZ4Bi1pAgQCZNHSc32DNoY1GjqtRSDzyZX8&#10;wH5vSSBtxYsdxbFqLcg1w/tZ2zg0TJKKpCcsJKkmrc4DPSYVWO3F54zH1zIPjcseWs3LRnZG1UTP&#10;7e5l/YIkiaXCE0nf2UgPoi+kF2qOVFfjpCGeIJD5QgLpDVkvCrlsMAjEs3PJqQ0AULWKKTXqWzNe&#10;zFXyTzJEVrV2zsBbLSZmuqdwllq3zAde4kj32oeOeQzji17EjZ77HyXJy1oM8N/Jfl1zxltb6DnW&#10;0ghSsQxik/HoJtKL22QMRM6Zt0hEq/1IMY7Z8DyPFh1GyrcgyRFIrJT0aheBWup0LEha/JmYQCDA&#10;GZQMqkwZbZWXJLzj8fhKAtGGEm1UTgXe64Fov9fmVVzpOR7pmpwzXmOldKjdA4tEUnruKuQ4q918&#10;EMfryU6d1khEEo8sIByNcz5SdFiq35gzUml/4LnOQQ6kshomkkGulowNANUGaaHH7qnS0KyKgR3o&#10;Nel+4QSBzMbKUBZU9Qe3X0MgkexAdqRrYiylKvo0v71VZLBlh3RjyS2ucM/kDHTPrlUi8VnZ3kB2&#10;fGOokLO0v3EvKpIeH7KKDq175XcSiDd+ewWBBLKzE3MSFpenJ3qu4wKA08SyKQSS5A9Pr8m4soyc&#10;pRW37OVrmPTVZgyu1bn2bDGXRSCjkI/CBfeGpxkPOwyQlqFkrbYd6VlLGlIxKb/2crXPYxuDsUKX&#10;w7qiILrxIImkDLZgEIVVdNgeIJDhAIGcWVisxntiTYuUc9zlM9vD/AFXwDGvZHvHB8wKcvLVrXwh&#10;c/GGVfEGQsV2a+I6WgGd7HSrxZm6D7yvKageqFwHke7FqhBzz+QPV/DO5D3tMqSUq/mwSERr6GjV&#10;isjnmRPFUOGhyXG/EpH0jtHyt1dJRr5AINocH0m6pQxHADiF7uRK/SimCk9BK9xqjRd6ZS+y1UqC&#10;G5i54oXybLVMTC4JGSkofhMvVVbpJ69FawsfBNGuwsimeJtTSGQS5DMqBKD1xLJavLcKiXQZWWgw&#10;PM9QQSAl2fOKmIMmz1nB+tx0S7QvAV4GT/cMj/f0gkrFitpqa1WOXc4y0WZ4k2JESi9WoOfiuoHt&#10;a6LXjwJ+D7KYFUMaFSOsjcBd6Xmk7SAM2yRkJZkWvGQII0cillfhSG9Vr0l9MrjuMp54LEh+V0in&#10;jh47DWjyn0aCnt5vPDUAPBmRqLw44fayna0BqV1dyYwwqzhsr/zkMvtMhW2p75NWfW01n0zGd6Zr&#10;M9beE5HsGo9VGC5eoCirpRfhJVqzTEbFiPcHSWTIeBXaszNmnquaVXrMkIM/SSAypVrGacLts5Ie&#10;69HiJSNMG/AK9EyKGciOg6zvIG/NlO8OLDNpAnuZc0Z7pedgZ02r90h1M1ReOTv+vb1Pq5jTK4ZZ&#10;0+Jl+xFu0LT28prUFOkxIaGWREay+2FpC4HkbTS0f9JhyEiV/qScOVZ42854T65sKgkAuwyG1U5E&#10;q0uQ27nCK7Gys+QKrBWeBB9RqklvQ8Fg5dJ9a+fJf5esliEjzcgUap5xJedWaIOnFmM/LT13EKgl&#10;EW1euyc9s0wjCi7r9FTfjLElOz3Xn3g+HNVNCg2Vi50AMwe8Cq7CMM6GUdcM/nqCSHzBYG9kx2Uc&#10;6d1qSXgbmu4uhyulSXwp2FpbyHfGK2voeULhR0HKVTFznWULdllgWAok8+JPR8+FhKGSRALp81Gs&#10;poohs0CxJkO2BtkOlXKsv2BRNxheSlrobfSazhEAkJWw3g58rN8ebVZYO/Qp7pC/QuX3cqvDPdMQ&#10;zxC5lAg/UhLLSVlDxgNbKT/gSkt3Xcluya41W9RIJJBe++HpOR7AY1ar8dy2tK8YM+fF7c3AagvP&#10;WFBkWXn+yLQCXopI92rt1nDbte6qUtqYL5Rzmsz23gzjUFq5SbIJVDe+t1biy2nUZ1f+0yeTspK3&#10;KeNkK7sXgzCYpXkz0mDOyu820nuyaZlYQbknnvTki46eK9d7cT+mAgFS5WJmr3c6ViyiZPwtZbgF&#10;w7MHgJesLnMNFq2pdUNhdX7G+KUssPRZC7KRNwhiVTyh9YC3dIWE5dj55IoLp51E7F74nFiV/Cvp&#10;8Qpp+FrDGGrGLFA+4L2HRLwh5SxkxzeccVwagdRc8+2CBZWnexr0lpEOrb5uUoqbYPqA9yIQTiK9&#10;8rJ2he3MFxuyWHGsge4ZNSUjtSc7pZZAhowhGkifPpgkm5iR8HxB9lvpdRXvPiPVTZQvavPi/FML&#10;lKZi1X2WRBw9x1eszgepyr5jq3Vr4VLzXDu6toWJdh8Wg5xa9vxvhIA68CLUxhtmwy3vyW6T8Ko0&#10;37ZS4lronpHiMrKClnrrKn5nfRwzOlrQNdCxWFNuBXulkbIQqL5+4mzjwEVZwMihWpGeW9ZrNSE1&#10;RLXnU9vB2V/ojUuPYqTHYkx+nWvOC14IcNmq3nr504psFQ/oXHi5zrRL34MjL35Ddm2Ao8dGiLJG&#10;oCbJYDSuUaiQRPZIZIERhXvHa54kOFnln3uOnCB/TgC1z6XWgnyjx5n2zjCgKz12LPZMQgwFaTQn&#10;k+4hkFdNv5RD1Ry9PlMQAJ5e1rGwWgmVK7dIr6+JsDyQlfI1HZOx+m/ZC59LBmgK2+eejGZQ+TWM&#10;he3MzDDWej5XGYdI9wrzVJDn2bmldNmBfW8iPWW3VPQ2Fp7L2fAsS4a91rvgExhH0iu6BzqWydTS&#10;+ZT2EmShZi2BoBoduBxdYTWWNHZnGNJRebn9C44zUr63Twq+j/TYAt0pHpLWu6gnO0bSUb6NSU4m&#10;2TKr5JqK567SMM6Vxs0rMt3RVG5OkknWXNiqPxGhRv6lRUa4/X6lx1krFvGmgHikcrq1e/E79R4p&#10;tPI+JmkvXY/1IlkRAKqMSl9YaY+GoenpunqIWikl0r6A4Fwp9wR6HvPKDfksVuk5QzQpxn2rJCBr&#10;ZR4L96jduUhIwfdaOadWW5eLDWuSYLzQE+Xbc/Q8NZIvKL4DHJP4ciScWuWDPICXrGL2GApZH7Iq&#10;BPIZA3V7DdceI9Nk/r6QPhvjTFZMjki0CXuBykWZudV6Ctw2mW0meSu1N1nJ7iSgJVwEwzMqEUkU&#10;ctpHFM9xye3MILEkKQ/s/LRpk04sihDXAL4MgciW2z3lW2VP9DlSB4+mY9auBFNrdy8MLW+PrgV5&#10;96w2/e1admw/Q0FWK8VvOrIrn62hQ5H0uei1qeFWTYY2hvajkYx6LEiMZ6UivtiY2DXexLO0Mm8C&#10;cQ3gU7wgewlkZQ90Y0hacqX50cbAkl1KEtTEzsdnVrhW0Dd3nfdkTTnS05C7jKQTqBzbyNXzTOL4&#10;g+JZDFTXlFLzekqS6WeYXTFUGOqJzgWrOXloRZrpO6tB2BFmDPgsL4m2ms01xOsqjYb/wPNrCucX&#10;d3pngyGn5M5bk5Fagyi4LBPJHiYkM8CkQd4qPINIdgZPoHssQYvdDHQ8ZtKKFf7evmcf9dyMind5&#10;NiNO1nQsConLeSsoDgQ+FSbKF+WlQNxEj1XPkeqL7D4KNce4Gi/isMM4hMx5TwX5KmdIR2O1qpGz&#10;9FRKBJLOWWuVMWaM49msLXkNV3pNarJj53GFvJs80obyNT39gWdTm2USlO/UtIYBgA8xtKV6B5l5&#10;VGNI1g86nxqtXTvWvrDqz8kTqUqYTyWska9SM7yRyi3QfQU59/SchcTvYSR7XPBI+Y67gfL1MLUZ&#10;XUOFBzKfvP/biWfQK88G7xw80PP4gLiDPFpFTpQJKtp3rp6zDgCXwVUQCX/5HdVr3h8hQQyKrBOp&#10;XIkss4/CjRhyLTL4NeyZIQk7PTKnGBKNqGpSM/sdq1U+wtca6jVQPjguCXejY4kae2IJjXE95f2t&#10;iad4euxey6d1aiNxU5ysOfBsroqsZyWrWJ4fMrCAT4tkpDbKBzkD5WMmjSEJvefMAk92g8WaFXNa&#10;cUZ6bLrnmZGZlG11itSxVB5z2m5bYSxzhmqrIK6GeRe008jLYHfDDGt7gkAS+aROA9bKflGIpjfk&#10;J5+RH7UhUl1mEXBGmo0KEYxkz0FJz9KaWZw59r5G9gGAD4clBy0Ft3zMSAKfqWYk0P7WIbUV2leO&#10;vm2YlMKLGnMZZVzK8YV/f6N9faJ4B+L0aQ0CL8lVWobYUpD+etJb05Q86DkjUWr3MNJ1WWKOyq2A&#10;rJkruZYsXK5b6PX90QCg6IFszFhZRsVn3PKuQCCfzQX3tD9uUmoBc3VGWrdD7unoMQlC6z6sZViV&#10;mj4m72Cm/NhhXyGrWdseqZzRp3l3ezLBaghto8fZGqWGkCWMBQJZFakwkF1HJBWAmT5H8grww1Er&#10;PbiMYZAGa7hwNS4HT0V67FZ7tYGuJY2UqeMMDyQc9Dw8O7dQIBBPdcOzxsx5rIVVuUYerXGfU5C5&#10;KUhCI5U7IPPzLHmNC3s2tGaMe9rpp3sQmFy57vRCnHE+q9iX9D60gtBBeVZr6lYA4N0wZAxMFAYp&#10;GiukyDReLySNM5hpf1puCVZxWy9kGvlxO8ho3mlwolj9OrZtPn/EFYyzltBQ6n22ZAy45RlYBCxT&#10;wJMHoPWoKt3b0vc20odsHZUp0z1bTnqUA+mNNCXhlUb1vilSnbxf8D6AT4GS5JDaK3TGS2d9P558&#10;yFsqa917A/WOHgv5zjbf8xmD1BYMzUr52o3cOXjSW4zI39Zk2vHrwT3G1VjtxgP3wNFjNXbpmcsR&#10;Qik2cUSmnDPXaw+BbMpvZyH5bvQcY9S8pyiIqCdkZwGfFK5SLlip3IH2qs69Ld01/lR7YTXxe2VL&#10;jMBW0qOy8l2pbhSvlKws729v5pqne38lqiSQmgCxo3vNSCP+vtG+QLNWHGctEFZ2jY4Gto+mEw8n&#10;CMQr3qAXHlpUtu2MRcQmtrUSqtOBL0AkA9Wnvmor0quCynLUaYo9tPRcy/IKPbjJkOooCKYmUKvV&#10;dXCPaKLrq44tA91c8JzsOdbV8JRi5tpqkmnLns/+QgLpxH0PtD9NNiokyLv4SsKcDdLSkjPiRYsy&#10;AHhXMgkFz6S0Cl9O7D9nmIPyQnLP5QqPpJTBM+z4rjQQR6fh5cguMqLNHVdt6mdL16Rha33E+oxE&#10;1ZI+b4SnvpYqz/c0gLxq8SEbIHbifLWiTy143ov7JmMfSN0FvhyC8VJ2xmqx1Am3FgPl22rMgkB6&#10;8RIfJRIpn6TWJVKrdkLC2BvETfGicPB6acWgc4GAa4ZcRbpOa7dkISvdVSOWaJCgM86/ltDjhe+I&#10;bIi4imu4VtyjTSGVnj5P3zkAOAxPdvDR0+tiErXGgJSX7Wi2ljzXxiAWLRPoTCPCVJOT5BNPelX8&#10;nFllD4oRqkn5TQZtNQxsmleR5DieueYyXuxmeBkrPQeJtfs9KNe0M1bvI7tPuUB6KcnhrFy4CTIJ&#10;pMu6WuW5z5AhgufAl0PShD3pmnV6GV75kJeM8ljwlhbap9lLQrQMRdhxrLlizSs/TjFYqfYiJSNo&#10;Pb8C5QP68YBHo3lkkyAYl1ksaO10+ITEklza0WOW2WyQ/hXISbhzhfexGlIYWrsDXwY8zVDLjR+U&#10;ld0mVuavWiVZ8xnSdLsUXE9GyfpuLZFs9NxnaaR8xtRi7NMJo9nTdRXxsuZAO44aRMrXs/SGx2TN&#10;PbHkvJRdF+g+1jUYXlKrkNHEntWaZA3Zmj2+6PnUzjclfdR4H0EsXFbSA/MA8GmxKC+AZgAWZaW1&#10;KC/okDEyR+FuxqM3DEzySBzZsZsaIilJZ7NBwBNb7ZZWjP4CIpGNCB0dS6Xmso82cjb1ukoyW298&#10;J2bktUB1HRC2ymdmoHJgeaBrW83sIZDWkKB6w9PKVazD+wA+PTQjqbnlzjB8UhpZSY+LRLp+NrYm&#10;sSSPZMiQgK8wqEcNXK3XZ6X9Rsp3TNYMYk+vyTIqkU8sHGcoSGH8+UqZSImonOGRHjHsr0I05ESt&#10;7kMrOBwoX0jYwDwBnx2yed1UWPVOlG+2Z63YlxdJXprHkdpeuMz5WESidZhNWVNXrAi1Ft6jYSz6&#10;Si9InuOrNH8+R2VPt4DGkEKTx+YonzHFg+ecaDuFVDRjnQr64sXeSKucT0f5GEe6352yOIH3AXw5&#10;cHlqqlgtzsbqPhgeTTKOZ6uvSxLXnNm3J1ufT1lbjbK6doqhONu6PXkXqX7DF75fk0lVO2hp7+yR&#10;FKsYKmW31NU2XXNfuYruKT9N0ld4hY7qsvfiwUUKl/pa49oP4t0YSE8S8PSctTXRNbVUAPCpPJLc&#10;6l2mZZJhaFZ6bT4+N0RaNlYyYjkiSYVrnr30yUD1HyQtDGIV3VaQzKL8ewrgazJcI+Sjo5lj6Tp3&#10;ZA/v6oxr1yok5MQCwQrmd5XPbI6Acxgp3/wxUH5AlPbeyGSN6YWLKwD4UAIZmfQy03Pvosi8EqL6&#10;iuBXDZ5ypAf8ZW+nccdxSlmkVoJr6bFzcf8C8pGr80Hsf82QdqB9Fdw1rUFqFyAyIcIXrk/HjG0a&#10;RVw69hT8nw5ee091rVAWKo/6jWQPcbtqHAIAfDgcW42Giu96qms7/p6Dp7Q4xmwcf8kQWX2aSh5U&#10;oHLq7VVel2WA5oy0tede7Zkh0+7wCPjApEh2i/3+dp/2VP0fmWsuEXdKYQPZw7RqOk2jZQnwY3DW&#10;AL1Hha0kkZAhnF6RH2TG2FK5PV9x/oHuWV8pMHxEupBGzrN/s66322ncB2bcG9KHW61CHkoB96tr&#10;X2qnRr76Gdf2YdW1dAXy2FOrBADfAsMFLzt/UWc6HhfxdM+yaTOr8xrZrCE7+KutIvuD1yZlillG&#10;m2cO8Y9McZ0yXsZmrJitlbIkitJ1SvNJSvduj2R49HN1s0rLi7OeJe1etgZZ807TDqYE+Ilo6Pg0&#10;OE4gpSBwDi3pQcvZOL4r4i4d2dleltFJRY4z2eNK9xYSNsa+5PWZhZyj9ZNKMSJOCuvt70c9I+15&#10;eSWBvHo+zFSQsWZD+uzpMZEAAXIAEKv8o4FYS+6p8URchSzAR6xOdG0h4KZIJ94wJs6QjiIdD2Rr&#10;+6qpQA+kzwopafThguu2GPJOpMdqfjnBj3s50TjOK+9vrVw4G4sKFAECwA442hc45cYu0rGJg6Ni&#10;QGpjFFed82wY9kh2ZfigyF8pXjBWenWzIVPVxJWsQU81+z0rtwS6ps+Tde3DieOqIV9ZOGh1CO5g&#10;EgAgD0/PWnkpWKgZwfnginc2DPSsSFncC0mrfn+hNzIJUtCMikyv9Yonp82Vd+xaa9iTmOAN6adV&#10;CHyh19TuDBcSfEt67OsoqdU+93x/M71/GxkA+PKylZWKWavrrwUZqpTSOJOeeRTpuVVGqQAuV+RW&#10;i0YYsY7spIE9nsFE+U64e+JHmtemeYGtcZ+nFz5TgfQ2Oa8MNgc6lxVotaKXC4xIyLICANOVf8Vn&#10;3vHy8iDwSvkiwJqK6qsM1h4JSEsISKSmxQ6sfSz0mLWVvJc+41FEgyT8OxDInmSMVzXirG2UGdg1&#10;86S3KEnXXKtKR50HABSkp/ciEE91tRbJSKWXe6Z91fJHV46aLFSCJLvNIEYeIzpzjT27PimI3WYI&#10;7UyVdGoJk/bTKZLWe42kHcluBlqS3vhoXU4eHX18thgAfBmURoie/dSk8850vFVKMmi1QWt3wkjt&#10;Wb1LyW00CHO4gMjbSiLTUn0j6ZXjgXk/U+b4kjchK/Qduz9J1tromkwrzZvzhW068ZuOLUx4LCvu&#10;JG0AAIm82BOp2b9WoDYcOI+O8sVue1uQbHQ8Q8jqrqulB+9tHVJD0H1m5XxFQWC6lp6e58pofczG&#10;C2RF6VElr2HLPGuBnrPcouEd9wQCAYBDCHRdU74jg4AcWwG7k+eSUmpXOl4P0Z6ULqz+Vl0lUTp6&#10;7iUV6bGavdmxf24wI53zKvm+pVdV6gI8XfR8jvScbCGfAWvuTU5e5dd5o2Pp6QDwY72RQMdagZcI&#10;pP2gF886H1fxO6v9dy0hWt6C1kK/pcfZJmfhKB+/STIVbwGvfSLdZ2TIGpckie1J+z4iXw2KJDiS&#10;HdvxxjF5dvw1GVtaDCnATABA3csznCSTWaxSPyq/XluNliSySOcbRy4GaUmD2Cnfv+JazSeMH2+J&#10;UpJzuornoDv4DGqFpaNBzg3ZPcLk76adx3GFZwwAPxLuhGfSCSMgkYr40ryNV3opeyq++wsIxJKx&#10;WtKD7HI1Hy/wvvYWyFkxKa0GKIpnZFC8l6MBc82LsMijIbunWkrvDfAkAOD1XofU2tPn6JS7nHTk&#10;6f3mKYw799PS8XiOtQ2rfclmyDVn9Xa/kwRLvbRS/KN9h+dQi1sF0rPAIuXnifS0Px0bAICduDL2&#10;UdPQr6fzQVZLauErZEfHekJJ+aS94JpahOYN43mmbmMvgUz02qLM2vu5VpBHJDuDcGPXbaTXNJUE&#10;AKCwSn/FZxTGYqbjE+gilQO4SeI4UsgW6XyPJIsoctlYR0bvXkEgpZ5QvSJRXS05RsXYc88oSVKW&#10;t5SeIUd6jdMoZDpUlgPAhau/V6Ty1sgHju51HKViM8s45CqfUz+jcMKYHek+Gwzyys1QGU9KZ5oc&#10;VkOAmhSUsueWAkFfBRkD4kSx0D0eZw33SkS3ZY51EtekpfpWKAAAZFAz9/kqGSseJJrNWFm24jyk&#10;cU4kkj6pCttVGuAj2nmT8QImQ1YLdE3h2npgO4tyvCXP9KrRxp1i8LnnYcU7kteh9a6S5CFboPBM&#10;rx6vPwCch6PXVqenlfyRIkRPeqxjFCvVQdlWyTPino+mxR9NrbVG1vZk9/062zsqnPCeBnHO8hp4&#10;5e9XrN5j5t60yj5Teq6Wpp2bLMivN/8dZoAAwIVIhuIVwfVQkKFiwTj2dJ/DXluPUtMuxGqPzuMz&#10;nu5t5o8Y844RtZVAsNCxEcGWDLaH/JKc6BTCbgwPp7R6Tx5Cn/GErPvTKfdjoXt9Rs5j7o17MCre&#10;CCrMAeDFhMI/DdV11LVWld4ggBpJJNK+WhRuHIPwWLR9b4a8JD2TGhJpMsa81jtxJ72esSBbBmWx&#10;MCokZxFIifBrYiersZDQjL+Wnqs9X9r+tRkzkK8A4ANwZq7IZLzgNZkxgcqxmprmibIBYzTkrsYg&#10;rlrZQ652LeN6Rsby7DgDlVOop4prKA37wn5b2xW45B1o58u9jE35TS4us7DjGUhPS8YEQgD4BHB0&#10;TVpvT8eC1Vbx497phI7u+r62GtbiKnsaLLqMMef7Wg3SKcUwZnbtnEF2207SXyq9vblAajWNFTvS&#10;s6o25ZqNhecptazXZLwA8gCAz+eFdIVVaJeRjUZhBD9Dy+waiWxvDcEgCMHyFqwYSc4LsY5Lq0Ox&#10;CGSle9v11iCovWm8uQVGzHhoYSd58OJBR8/xtUjX1PUAAPDORngRBimQnuHE5YqP1qRLw7aO1j8s&#10;ymqZhCSU8yLaggfCV++azOfZdme2KncVx96z40/ZbzXXwDL6fJGwse0O4riHwnb48yXPeSN9TgzI&#10;AwA+ObQVp8us8mcmJZUMmmefV5KI9JqSgesO7rtRPJH0d0kC3lidtzulojPB+KswU75lTbh9BsUr&#10;cmRnaEXmdWj70Dr6gjwA4JOBG8CN9CCulBxGeta5axCUbWmr4UQAK51vLc4xKfvea5gd3dOROXix&#10;oxN/T12LhwqJrNRG5r0hCU6ed2t4fCvZ2XKO9OLC9Xa9Ojo3VRIAgHdCMAiipqjQ0T1dMxmEhR6D&#10;19KYWttqM8d0JHuqZjWtGbeZSUSRHoP73Hs6U4CXvLWZ7nUqA+Xnl19BBEeOPRoeSK6brnUenv1O&#10;EkR6VrQuAiAPAPik0HLy+4yhH5hR5ciRzsCMYM6zaQtEc7Q4r3alf9UnNylwKcg5PSPls7JVl5GQ&#10;1koyDqT3J6stUp0YcY1k131o21wJfa4A4FPDkV58t1dGKa1GU8B0qiSRXJ3DmRWpp7rK9vf89Bff&#10;z36Hga8hkSTPDQUvjmeDebrHRtYKsrX6ZAEA8MnRCqmGDqz6G6qrYl8qvuMKhLReKOukFX8yZK9u&#10;SCnP4yx5BLrHWEoEzptQOrrHG2r3s2XOwbFn6Uw/to3Q2+pb4N/gEvxo/DYY/+XX5++/Pv/86/M3&#10;gzR+v+z/+eKX/s9fn3+kfBHefxcyWst+exWagoTid27v3/36/N/bf/9x+5whv6FC4vnjdq3+oHsL&#10;m7/QYyzk97X+l8ICQy4i/n7b7v8Qf+/p2KyO39v7n7ft/R2vHwgE+L6SV3cjl4/Up38bmf94IzZu&#10;4H4byn8yCO+74Ddx/jfj3/52I9G/0b2yu2Feh4Z/VoiAYxILhD9v1/jPDOHs8RD/wGsFAD/DK3lP&#10;iaemZUdHz7LYlUOGHOUD2jnD/AryXpRrEOme4fT7OzVZdL+vUUotLhn74UXXFoAHAvwgfKXW2Ul6&#10;+6thiNN41X9gBPD7N/96W1n/y+3vXEaTUg+Xa/56W5W/Cqkqm1//f2Ie2D+QnqL7t9sK///czsvd&#10;zjOd818ML+ZfhVeSSPSvdJcu/6S89AUAAPD/4xXzRV79iXSfPzFQ/UjdQHYNRIKVHeYv9kr2ph9P&#10;dJ+7kjrw7r13VqNFT9fV5QAA8INwNsPmqxHPXDCq2m9ku5PxhJH1lYSXij9TRllNu3de1yMJLxGu&#10;5tFEKlfNI/0WgIQFmHB0n3qXw28p5OoMrffAb2nmP92MNzesf9z+zgmE43dWkhXc/vtN7vmfVM4U&#10;+220/yuV613+5SY10e0618YmfstQ/4vuweuOnjOz+He5NFeTZfX7uP4RrwkAAGfx2Yr2tNV3+gRB&#10;iqV575oHslTuO4iVekd1EltqEbN3ZHGq1+DjfceCp2J1Lg6FfW947AEAOIuabKCPII4gvKlA9ypr&#10;3rTxCIG42/+OVFc0mXpAtQVjPldu02olQjcyKBn/2h5cjo4NqgIAAChKXHsN3as/fHBRmsu9Fgxg&#10;qQ+XRSCeGd9ktEueWJqr0tNj36yN9gfAOTGlY4hUFxdJXYprYN3jgFcAAICjCFQf+H2PwDwP7HYV&#10;htQikFIQPQWxOeEEQSYlQ76Q3R+qxtvgxnsPcaTr5HbcZ81rwswOAABeJl9Jo1pDNkcIQxscVdum&#10;Pv2uNExJm9QXC97PEcNuEUwqBAxCbtojVXHv5wjSuUR4HgAAXIlkUCe612NwdLQ/6F1Tv2HJaqVg&#10;uoRsa98VCKQluxW+NiK4dqZG7UyM3Pz6kswFAADwZeB2SiuJkPaQR0v3wU2JJPiqPBqkNzOvIdC9&#10;VYhmsJMnEMXqf6b6brOeyllNMmPM073N+h65i/e1cnSPuaAjLgAAXwY1K29p5NfK7yXIwHXq++QV&#10;b6gxJK4zEwFz8Z2g7P8VA69SrCnQvVdWT/kkBwxyAgDgU6MkX03CiOUIx5qpMVI+hsFlpG3H9lMG&#10;10aPTR0t9Mb5UcYDOttkUspygfKZYKlqPtWYLHTNFEgAAICXwNPj3PFIdufbI7GBhu7DlmbSYzCl&#10;QLNszTFmPIrUQkQjtECPAXV3O9+e7GK9PanQk3LtSjGRNGSqp3yCATKrAAD40lgVWcYd3JarWOWv&#10;YgXfZH6zKPLTTM9xE8dkpK3CG0kkq1Wdp3129FzRniON+UYYLeUztVI9iMOjBwDAd/FY/MltBMrL&#10;Vavi1eR+k+Zj7KmtiMo+LaQWJ17Zjqe6QHryTtKExRLBBDxqAAAAz0SwhzhKRY482FwjhTlGCrWV&#10;2w0dqxfZEzhPqczwNgAAAIyVfG2cw8rIymVn1fyGx0c86bUxGkp9suRnoHtcYy2QBrKtAAAACrAM&#10;aVCIZqsggUi63OMOkE8NWjrfX2zZQVoAAAAA2QWIcq5FqQ4j1ZFMVBcwH2l/q/QSAtW3yOcDrTDk&#10;CQAA4ABihQEfCx6DY9/Nfc8rnsN8MYnwbXvmEaUPCAMAAOAi9GJVHhVDvKfOpBQw14jEIqgJtwcA&#10;AODzwmpfkuDITs+1vl/T2XeoJBGPWwQAAPB1ESjfedciklI8YlC8oZXsgkUAAADgCyJ11x12/u43&#10;AVgZUhGXFQAAACjht3fBU4AxGxwAAACohrt5MCnl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uxf8TYACq&#10;YNclosbVLQAAAABJRU5ErkJgglBLAQItABQABgAIAAAAIQCxgme2CgEAABMCAAATAAAAAAAAAAAA&#10;AAAAAAAAAABbQ29udGVudF9UeXBlc10ueG1sUEsBAi0AFAAGAAgAAAAhADj9If/WAAAAlAEAAAsA&#10;AAAAAAAAAAAAAAAAOwEAAF9yZWxzLy5yZWxzUEsBAi0AFAAGAAgAAAAhAPxQspSPAwAASggAAA4A&#10;AAAAAAAAAAAAAAAAOgIAAGRycy9lMm9Eb2MueG1sUEsBAi0AFAAGAAgAAAAhAKomDr68AAAAIQEA&#10;ABkAAAAAAAAAAAAAAAAA9QUAAGRycy9fcmVscy9lMm9Eb2MueG1sLnJlbHNQSwECLQAUAAYACAAA&#10;ACEAICGA1d8AAAAMAQAADwAAAAAAAAAAAAAAAADoBgAAZHJzL2Rvd25yZXYueG1sUEsBAi0ACgAA&#10;AAAAAAAhAFITJu8FYQAABWEAABQAAAAAAAAAAAAAAAAA9AcAAGRycy9tZWRpYS9pbWFnZTEucG5n&#10;UEsFBgAAAAAGAAYAfAEAACtpAAAAAA==&#10;">
              <v:shape id="Cuadro de texto 12" o:spid="_x0000_s1028"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7777777" w:rsidR="00201C96" w:rsidRPr="00102E0C" w:rsidRDefault="00201C96" w:rsidP="002965C8">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636"/>
    <w:multiLevelType w:val="hybridMultilevel"/>
    <w:tmpl w:val="B3543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B02A4"/>
    <w:multiLevelType w:val="multilevel"/>
    <w:tmpl w:val="F1C6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4D15B0"/>
    <w:multiLevelType w:val="hybridMultilevel"/>
    <w:tmpl w:val="A0AA1122"/>
    <w:lvl w:ilvl="0" w:tplc="BD08942A">
      <w:start w:val="1"/>
      <w:numFmt w:val="lowerLetter"/>
      <w:lvlText w:val="%1)"/>
      <w:lvlJc w:val="left"/>
      <w:pPr>
        <w:ind w:left="219" w:hanging="360"/>
      </w:pPr>
      <w:rPr>
        <w:rFonts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3" w15:restartNumberingAfterBreak="0">
    <w:nsid w:val="13B70ED9"/>
    <w:multiLevelType w:val="hybridMultilevel"/>
    <w:tmpl w:val="11A0A2F6"/>
    <w:lvl w:ilvl="0" w:tplc="1DE2EA16">
      <w:start w:val="8"/>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2768079C"/>
    <w:multiLevelType w:val="hybridMultilevel"/>
    <w:tmpl w:val="204C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112AF7"/>
    <w:multiLevelType w:val="hybridMultilevel"/>
    <w:tmpl w:val="CB923CA8"/>
    <w:lvl w:ilvl="0" w:tplc="FC34E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4DB48F2"/>
    <w:multiLevelType w:val="multilevel"/>
    <w:tmpl w:val="71B0E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51"/>
    <w:rsid w:val="00002D8B"/>
    <w:rsid w:val="00014550"/>
    <w:rsid w:val="00066E91"/>
    <w:rsid w:val="000969F9"/>
    <w:rsid w:val="000E6927"/>
    <w:rsid w:val="00172C52"/>
    <w:rsid w:val="0018027E"/>
    <w:rsid w:val="00190AB2"/>
    <w:rsid w:val="00191EB8"/>
    <w:rsid w:val="001B49A6"/>
    <w:rsid w:val="001C37EF"/>
    <w:rsid w:val="001D41FF"/>
    <w:rsid w:val="001E54D1"/>
    <w:rsid w:val="001F1657"/>
    <w:rsid w:val="001F16A0"/>
    <w:rsid w:val="00201C96"/>
    <w:rsid w:val="00240E19"/>
    <w:rsid w:val="00256EFE"/>
    <w:rsid w:val="00257A95"/>
    <w:rsid w:val="00264C39"/>
    <w:rsid w:val="002965C8"/>
    <w:rsid w:val="002A199D"/>
    <w:rsid w:val="002B38C4"/>
    <w:rsid w:val="002C713B"/>
    <w:rsid w:val="002E21B0"/>
    <w:rsid w:val="003401C7"/>
    <w:rsid w:val="00340218"/>
    <w:rsid w:val="00352804"/>
    <w:rsid w:val="0036633C"/>
    <w:rsid w:val="0036646B"/>
    <w:rsid w:val="003856BF"/>
    <w:rsid w:val="003900B4"/>
    <w:rsid w:val="003E664F"/>
    <w:rsid w:val="00405915"/>
    <w:rsid w:val="0044317D"/>
    <w:rsid w:val="0045604E"/>
    <w:rsid w:val="00473635"/>
    <w:rsid w:val="004756BC"/>
    <w:rsid w:val="00476A5C"/>
    <w:rsid w:val="00492D18"/>
    <w:rsid w:val="004A4D7F"/>
    <w:rsid w:val="004F0FE2"/>
    <w:rsid w:val="004F5FC2"/>
    <w:rsid w:val="005120AD"/>
    <w:rsid w:val="005247D8"/>
    <w:rsid w:val="00533532"/>
    <w:rsid w:val="005370C1"/>
    <w:rsid w:val="005546E0"/>
    <w:rsid w:val="0057496C"/>
    <w:rsid w:val="00581FD3"/>
    <w:rsid w:val="005B3192"/>
    <w:rsid w:val="005B6080"/>
    <w:rsid w:val="005B7CE3"/>
    <w:rsid w:val="005D44D1"/>
    <w:rsid w:val="005D45EC"/>
    <w:rsid w:val="005D5251"/>
    <w:rsid w:val="005E2934"/>
    <w:rsid w:val="005F4C5F"/>
    <w:rsid w:val="0064014F"/>
    <w:rsid w:val="006A674B"/>
    <w:rsid w:val="006B5174"/>
    <w:rsid w:val="006F083A"/>
    <w:rsid w:val="006F18A3"/>
    <w:rsid w:val="006F3BFE"/>
    <w:rsid w:val="00721EF0"/>
    <w:rsid w:val="0074503E"/>
    <w:rsid w:val="00760D13"/>
    <w:rsid w:val="007704B8"/>
    <w:rsid w:val="00777E8F"/>
    <w:rsid w:val="007914DC"/>
    <w:rsid w:val="007F117C"/>
    <w:rsid w:val="008047DC"/>
    <w:rsid w:val="00821A5F"/>
    <w:rsid w:val="00831159"/>
    <w:rsid w:val="00857598"/>
    <w:rsid w:val="00864F91"/>
    <w:rsid w:val="00866AB7"/>
    <w:rsid w:val="00877182"/>
    <w:rsid w:val="00897993"/>
    <w:rsid w:val="008A7951"/>
    <w:rsid w:val="008D1B00"/>
    <w:rsid w:val="008D1FE3"/>
    <w:rsid w:val="008F1916"/>
    <w:rsid w:val="00927682"/>
    <w:rsid w:val="00932297"/>
    <w:rsid w:val="0093761A"/>
    <w:rsid w:val="009540CF"/>
    <w:rsid w:val="009926DC"/>
    <w:rsid w:val="009C01FE"/>
    <w:rsid w:val="009C491F"/>
    <w:rsid w:val="009C5E23"/>
    <w:rsid w:val="009C7437"/>
    <w:rsid w:val="009F53C9"/>
    <w:rsid w:val="009F6E74"/>
    <w:rsid w:val="00A00B1A"/>
    <w:rsid w:val="00A14163"/>
    <w:rsid w:val="00A26D04"/>
    <w:rsid w:val="00A271BC"/>
    <w:rsid w:val="00A32079"/>
    <w:rsid w:val="00A55F6B"/>
    <w:rsid w:val="00A57076"/>
    <w:rsid w:val="00A80057"/>
    <w:rsid w:val="00B21732"/>
    <w:rsid w:val="00B222EB"/>
    <w:rsid w:val="00B235C9"/>
    <w:rsid w:val="00B27B19"/>
    <w:rsid w:val="00B3551C"/>
    <w:rsid w:val="00B37DC5"/>
    <w:rsid w:val="00B44CAF"/>
    <w:rsid w:val="00B67365"/>
    <w:rsid w:val="00B81FBB"/>
    <w:rsid w:val="00BB578B"/>
    <w:rsid w:val="00BC2E10"/>
    <w:rsid w:val="00BC303A"/>
    <w:rsid w:val="00BC695B"/>
    <w:rsid w:val="00BD2FF2"/>
    <w:rsid w:val="00C25AA8"/>
    <w:rsid w:val="00C61BCC"/>
    <w:rsid w:val="00C64393"/>
    <w:rsid w:val="00C663DD"/>
    <w:rsid w:val="00CB4838"/>
    <w:rsid w:val="00CC48F4"/>
    <w:rsid w:val="00CD1C25"/>
    <w:rsid w:val="00CF64AA"/>
    <w:rsid w:val="00D21919"/>
    <w:rsid w:val="00D32E86"/>
    <w:rsid w:val="00D8289B"/>
    <w:rsid w:val="00DA0D08"/>
    <w:rsid w:val="00DB239A"/>
    <w:rsid w:val="00DF2816"/>
    <w:rsid w:val="00E16D33"/>
    <w:rsid w:val="00E27CB4"/>
    <w:rsid w:val="00E3012E"/>
    <w:rsid w:val="00E379D2"/>
    <w:rsid w:val="00E57F39"/>
    <w:rsid w:val="00E67659"/>
    <w:rsid w:val="00E73F7A"/>
    <w:rsid w:val="00EA0D47"/>
    <w:rsid w:val="00EB2F05"/>
    <w:rsid w:val="00EB70DD"/>
    <w:rsid w:val="00EC7FAD"/>
    <w:rsid w:val="00F033ED"/>
    <w:rsid w:val="00F066EE"/>
    <w:rsid w:val="00F30C5F"/>
    <w:rsid w:val="00F43C45"/>
    <w:rsid w:val="00F65073"/>
    <w:rsid w:val="00F673A9"/>
    <w:rsid w:val="00FA17E0"/>
    <w:rsid w:val="00FA4A6A"/>
    <w:rsid w:val="00FC1811"/>
    <w:rsid w:val="00FC5323"/>
    <w:rsid w:val="00FD0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BC822"/>
  <w15:docId w15:val="{83F844E0-AD2B-4B3C-9E63-64A8018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D44D1"/>
    <w:pPr>
      <w:tabs>
        <w:tab w:val="center" w:pos="4419"/>
        <w:tab w:val="right" w:pos="8838"/>
      </w:tabs>
    </w:pPr>
  </w:style>
  <w:style w:type="character" w:customStyle="1" w:styleId="EncabezadoCar">
    <w:name w:val="Encabezado Car"/>
    <w:basedOn w:val="Fuentedeprrafopredeter"/>
    <w:link w:val="Encabezado"/>
    <w:uiPriority w:val="99"/>
    <w:rsid w:val="005D44D1"/>
  </w:style>
  <w:style w:type="paragraph" w:styleId="Piedepgina">
    <w:name w:val="footer"/>
    <w:basedOn w:val="Normal"/>
    <w:link w:val="PiedepginaCar"/>
    <w:uiPriority w:val="99"/>
    <w:unhideWhenUsed/>
    <w:rsid w:val="005D44D1"/>
    <w:pPr>
      <w:tabs>
        <w:tab w:val="center" w:pos="4419"/>
        <w:tab w:val="right" w:pos="8838"/>
      </w:tabs>
    </w:pPr>
  </w:style>
  <w:style w:type="character" w:customStyle="1" w:styleId="PiedepginaCar">
    <w:name w:val="Pie de página Car"/>
    <w:basedOn w:val="Fuentedeprrafopredeter"/>
    <w:link w:val="Piedepgina"/>
    <w:uiPriority w:val="99"/>
    <w:rsid w:val="005D44D1"/>
  </w:style>
  <w:style w:type="paragraph" w:styleId="Prrafodelista">
    <w:name w:val="List Paragraph"/>
    <w:basedOn w:val="Normal"/>
    <w:uiPriority w:val="34"/>
    <w:qFormat/>
    <w:rsid w:val="009C7437"/>
    <w:pPr>
      <w:ind w:left="720"/>
      <w:contextualSpacing/>
    </w:pPr>
  </w:style>
  <w:style w:type="paragraph" w:styleId="Textonotapie">
    <w:name w:val="footnote text"/>
    <w:basedOn w:val="Normal"/>
    <w:link w:val="TextonotapieCar"/>
    <w:uiPriority w:val="99"/>
    <w:unhideWhenUsed/>
    <w:rsid w:val="00FD0FC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FD0FC9"/>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FD0FC9"/>
    <w:rPr>
      <w:vertAlign w:val="superscript"/>
    </w:rPr>
  </w:style>
  <w:style w:type="character" w:styleId="Hipervnculo">
    <w:name w:val="Hyperlink"/>
    <w:basedOn w:val="Fuentedeprrafopredeter"/>
    <w:uiPriority w:val="99"/>
    <w:unhideWhenUsed/>
    <w:rsid w:val="00FD0FC9"/>
    <w:rPr>
      <w:color w:val="0000FF" w:themeColor="hyperlink"/>
      <w:u w:val="single"/>
    </w:rPr>
  </w:style>
  <w:style w:type="paragraph" w:styleId="Textoindependiente">
    <w:name w:val="Body Text"/>
    <w:basedOn w:val="Normal"/>
    <w:link w:val="TextoindependienteCar"/>
    <w:rsid w:val="005247D8"/>
    <w:pPr>
      <w:spacing w:after="120"/>
    </w:pPr>
    <w:rPr>
      <w:lang w:val="es-ES" w:eastAsia="es-ES"/>
    </w:rPr>
  </w:style>
  <w:style w:type="character" w:customStyle="1" w:styleId="TextoindependienteCar">
    <w:name w:val="Texto independiente Car"/>
    <w:basedOn w:val="Fuentedeprrafopredeter"/>
    <w:link w:val="Textoindependiente"/>
    <w:rsid w:val="005247D8"/>
    <w:rPr>
      <w:lang w:val="es-ES" w:eastAsia="es-ES"/>
    </w:rPr>
  </w:style>
  <w:style w:type="table" w:styleId="Tablaconcuadrcula">
    <w:name w:val="Table Grid"/>
    <w:basedOn w:val="Tablanormal"/>
    <w:uiPriority w:val="39"/>
    <w:rsid w:val="00256E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28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816"/>
    <w:rPr>
      <w:rFonts w:ascii="Segoe UI" w:hAnsi="Segoe UI" w:cs="Segoe UI"/>
      <w:sz w:val="18"/>
      <w:szCs w:val="18"/>
    </w:rPr>
  </w:style>
  <w:style w:type="table" w:customStyle="1" w:styleId="Tablaconcuadrcula1">
    <w:name w:val="Tabla con cuadrícula1"/>
    <w:basedOn w:val="Tablanormal"/>
    <w:next w:val="Tablaconcuadrcula"/>
    <w:uiPriority w:val="39"/>
    <w:rsid w:val="0018027E"/>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B356-1944-44C8-97EF-F932C7B6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2605</Words>
  <Characters>14331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Cubiculo2</dc:creator>
  <cp:lastModifiedBy>Delmy Cruz</cp:lastModifiedBy>
  <cp:revision>2</cp:revision>
  <cp:lastPrinted>2021-05-13T20:23:00Z</cp:lastPrinted>
  <dcterms:created xsi:type="dcterms:W3CDTF">2021-10-05T18:58:00Z</dcterms:created>
  <dcterms:modified xsi:type="dcterms:W3CDTF">2021-10-05T18:58:00Z</dcterms:modified>
</cp:coreProperties>
</file>